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D10883" w14:paraId="58E9FC58" w14:textId="77777777">
        <w:trPr>
          <w:trHeight w:hRule="exact" w:val="1134"/>
        </w:trPr>
        <w:tc>
          <w:tcPr>
            <w:tcW w:w="4320" w:type="dxa"/>
          </w:tcPr>
          <w:p w14:paraId="57B4AEC2" w14:textId="77777777" w:rsidR="00D10883" w:rsidRDefault="00D1088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9A121B7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FD39FA" wp14:editId="4AA60BF4">
                  <wp:extent cx="615315" cy="611505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5975022" w14:textId="77777777" w:rsidR="00D10883" w:rsidRDefault="00D10883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0883" w14:paraId="2B9A62DB" w14:textId="77777777">
        <w:trPr>
          <w:trHeight w:hRule="exact" w:val="851"/>
        </w:trPr>
        <w:tc>
          <w:tcPr>
            <w:tcW w:w="4320" w:type="dxa"/>
            <w:vAlign w:val="center"/>
          </w:tcPr>
          <w:p w14:paraId="2382AD90" w14:textId="77777777" w:rsidR="00D10883" w:rsidRDefault="00D43852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67492EDF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7D981EBD" w14:textId="77777777" w:rsidR="00D10883" w:rsidRDefault="00D10883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4FE030EB" w14:textId="77777777" w:rsidR="00D10883" w:rsidRDefault="00D43852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66C195BD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4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D10883" w14:paraId="1416C937" w14:textId="77777777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CCF3450" w14:textId="77777777" w:rsidR="00D10883" w:rsidRDefault="00D10883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D10883" w14:paraId="1F8BD85D" w14:textId="77777777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493208E3" w14:textId="77777777" w:rsidR="00D10883" w:rsidRDefault="00D10883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D10883" w14:paraId="1C65564F" w14:textId="77777777">
        <w:trPr>
          <w:trHeight w:val="283"/>
        </w:trPr>
        <w:tc>
          <w:tcPr>
            <w:tcW w:w="4320" w:type="dxa"/>
            <w:vAlign w:val="center"/>
          </w:tcPr>
          <w:p w14:paraId="52F830D7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167685C5" w14:textId="77777777" w:rsidR="00D10883" w:rsidRDefault="00D10883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5BF68BFD" w14:textId="77777777" w:rsidR="00D10883" w:rsidRDefault="00D43852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D10883" w14:paraId="06DC6080" w14:textId="77777777">
        <w:trPr>
          <w:trHeight w:val="283"/>
        </w:trPr>
        <w:tc>
          <w:tcPr>
            <w:tcW w:w="4320" w:type="dxa"/>
            <w:vAlign w:val="center"/>
          </w:tcPr>
          <w:p w14:paraId="76ACCFAA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5EA7AB16" w14:textId="77777777" w:rsidR="00D10883" w:rsidRDefault="00D10883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615B4E6C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D10883" w14:paraId="2214E2D3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4F6ECB1E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687315B6" w14:textId="77777777" w:rsidR="00D10883" w:rsidRDefault="00D10883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D10883" w14:paraId="1001040A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64E8E39" w14:textId="77777777" w:rsidR="00D10883" w:rsidRDefault="00D43852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5EB2E4D1" w14:textId="77777777" w:rsidR="00D10883" w:rsidRDefault="00D10883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D10883" w14:paraId="585AA588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204AC82" w14:textId="77777777" w:rsidR="00D10883" w:rsidRDefault="00D43852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D10883" w14:paraId="042E0B32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288D35FD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4C5CEDBF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24199320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D10883" w14:paraId="06D41E7B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6A4C292A" w14:textId="7D57601A" w:rsidR="00D10883" w:rsidRDefault="00D43852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permStart w:id="1124216609" w:edGrp="everyone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О внесении </w:t>
            </w:r>
            <w:r w:rsidR="0057033F"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изменений в </w:t>
            </w:r>
            <w:bookmarkStart w:id="1" w:name="_Hlk219898551"/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п</w:t>
            </w:r>
            <w:r w:rsidR="0057033F" w:rsidRPr="001B21F1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остановление Правительства Республики Алтай</w:t>
            </w:r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="0057033F" w:rsidRPr="000B1F5D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от</w:t>
            </w:r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="0057033F" w:rsidRP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10</w:t>
            </w:r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июля </w:t>
            </w:r>
            <w:r w:rsidR="0057033F" w:rsidRP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2025</w:t>
            </w:r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г.</w:t>
            </w:r>
            <w:r w:rsidR="0057033F" w:rsidRP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№</w:t>
            </w:r>
            <w:r w:rsidR="0057033F" w:rsidRP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192 </w:t>
            </w:r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«</w:t>
            </w:r>
            <w:r w:rsidR="0057033F" w:rsidRP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Об утверждении Правил охраны жизни людей на водных объектах в Республике Алтай</w:t>
            </w:r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>»</w:t>
            </w:r>
            <w:bookmarkEnd w:id="1"/>
            <w:r w:rsidR="0057033F">
              <w:rPr>
                <w:rFonts w:ascii="PT Astra Serif" w:hAnsi="PT Astra Serif"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permEnd w:id="1124216609"/>
          </w:p>
        </w:tc>
      </w:tr>
      <w:tr w:rsidR="00D10883" w14:paraId="1FE52D3E" w14:textId="77777777">
        <w:trPr>
          <w:trHeight w:val="283"/>
        </w:trPr>
        <w:tc>
          <w:tcPr>
            <w:tcW w:w="9720" w:type="dxa"/>
            <w:gridSpan w:val="3"/>
            <w:vAlign w:val="center"/>
          </w:tcPr>
          <w:p w14:paraId="12A20F95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6E3C71C3" w14:textId="77777777" w:rsidR="00D10883" w:rsidRDefault="00D10883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4BC99B47" w14:textId="37986C72" w:rsidR="004476E6" w:rsidRDefault="00D32C17" w:rsidP="004476E6">
      <w:pPr>
        <w:pStyle w:val="Default"/>
        <w:widowControl w:val="0"/>
        <w:ind w:firstLine="709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permStart w:id="1390112363" w:edGrp="everyone"/>
      <w:r>
        <w:rPr>
          <w:rFonts w:ascii="PT Astra Serif" w:hAnsi="PT Astra Serif"/>
          <w:color w:val="000000" w:themeColor="text1"/>
          <w:sz w:val="26"/>
          <w:szCs w:val="26"/>
        </w:rPr>
        <w:t>Внести</w:t>
      </w:r>
      <w:r w:rsidRPr="00D32C17">
        <w:rPr>
          <w:rFonts w:ascii="PT Astra Serif" w:hAnsi="PT Astra Serif"/>
          <w:color w:val="000000" w:themeColor="text1"/>
          <w:sz w:val="26"/>
          <w:szCs w:val="26"/>
        </w:rPr>
        <w:t xml:space="preserve"> в постановление Правительства Республики Алтай от 10 июля 2025 г. № 192 «Об утверждении Правил охраны жизни людей на водных объектах в Республике Алтай» </w:t>
      </w:r>
      <w:r w:rsidR="004476E6"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(Сборник законодательства Республики Алтай, </w:t>
      </w:r>
      <w:r w:rsidR="004476E6" w:rsidRPr="004476E6">
        <w:rPr>
          <w:rFonts w:ascii="PT Astra Serif" w:hAnsi="PT Astra Serif"/>
          <w:color w:val="000000" w:themeColor="text1"/>
          <w:sz w:val="26"/>
          <w:szCs w:val="26"/>
          <w:lang w:eastAsia="zh-CN"/>
        </w:rPr>
        <w:t>официальный портал Республики Алтай в сети «Интернет»: www.altai-republic.ru, 202</w:t>
      </w:r>
      <w:r w:rsidR="004476E6">
        <w:rPr>
          <w:rFonts w:ascii="PT Astra Serif" w:hAnsi="PT Astra Serif"/>
          <w:color w:val="000000" w:themeColor="text1"/>
          <w:sz w:val="26"/>
          <w:szCs w:val="26"/>
          <w:lang w:eastAsia="zh-CN"/>
        </w:rPr>
        <w:t>5</w:t>
      </w:r>
      <w:r w:rsidR="004476E6" w:rsidRPr="004476E6">
        <w:rPr>
          <w:rFonts w:ascii="PT Astra Serif" w:hAnsi="PT Astra Serif"/>
          <w:color w:val="000000" w:themeColor="text1"/>
          <w:sz w:val="26"/>
          <w:szCs w:val="26"/>
          <w:lang w:eastAsia="zh-CN"/>
        </w:rPr>
        <w:t>, 1</w:t>
      </w:r>
      <w:r w:rsidR="004476E6">
        <w:rPr>
          <w:rFonts w:ascii="PT Astra Serif" w:hAnsi="PT Astra Serif"/>
          <w:color w:val="000000" w:themeColor="text1"/>
          <w:sz w:val="26"/>
          <w:szCs w:val="26"/>
          <w:lang w:eastAsia="zh-CN"/>
        </w:rPr>
        <w:t>0</w:t>
      </w:r>
      <w:r w:rsidR="004476E6" w:rsidRPr="004476E6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апреля</w:t>
      </w:r>
      <w:r w:rsidR="004476E6"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), </w:t>
      </w:r>
      <w:r w:rsidR="004476E6" w:rsidRPr="003238F3">
        <w:rPr>
          <w:rFonts w:ascii="PT Astra Serif" w:hAnsi="PT Astra Serif"/>
          <w:color w:val="000000" w:themeColor="text1"/>
          <w:sz w:val="26"/>
          <w:szCs w:val="26"/>
          <w:lang w:eastAsia="zh-CN"/>
        </w:rPr>
        <w:t>следующие изменения:</w:t>
      </w:r>
    </w:p>
    <w:p w14:paraId="0EFD99EF" w14:textId="77777777" w:rsidR="004E48B0" w:rsidRDefault="004476E6" w:rsidP="00C666FD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а) </w:t>
      </w:r>
      <w:r w:rsidR="00365029">
        <w:rPr>
          <w:rFonts w:ascii="PT Astra Serif" w:hAnsi="PT Astra Serif"/>
          <w:color w:val="000000" w:themeColor="text1"/>
          <w:sz w:val="26"/>
          <w:szCs w:val="26"/>
          <w:lang w:eastAsia="zh-CN"/>
        </w:rPr>
        <w:t>в наименовании слова «охраны жизни людей» заменить словами «</w:t>
      </w:r>
      <w:r w:rsidR="00365029" w:rsidRPr="00365029">
        <w:rPr>
          <w:rFonts w:ascii="PT Astra Serif" w:hAnsi="PT Astra Serif"/>
          <w:color w:val="000000" w:themeColor="text1"/>
          <w:sz w:val="26"/>
          <w:szCs w:val="26"/>
          <w:lang w:eastAsia="zh-CN"/>
        </w:rPr>
        <w:t>безопасности людей</w:t>
      </w:r>
      <w:r w:rsidR="00365029">
        <w:rPr>
          <w:rFonts w:ascii="PT Astra Serif" w:hAnsi="PT Astra Serif"/>
          <w:color w:val="000000" w:themeColor="text1"/>
          <w:sz w:val="26"/>
          <w:szCs w:val="26"/>
          <w:lang w:eastAsia="zh-CN"/>
        </w:rPr>
        <w:t>»;</w:t>
      </w:r>
    </w:p>
    <w:p w14:paraId="25D153FC" w14:textId="2D43307A" w:rsidR="004E48B0" w:rsidRDefault="004E48B0" w:rsidP="004E48B0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б) в абзаце втором слова «охраны жизни людей» заменить словами «</w:t>
      </w:r>
      <w:r w:rsidRPr="00365029">
        <w:rPr>
          <w:rFonts w:ascii="PT Astra Serif" w:hAnsi="PT Astra Serif"/>
          <w:color w:val="000000" w:themeColor="text1"/>
          <w:sz w:val="26"/>
          <w:szCs w:val="26"/>
          <w:lang w:eastAsia="zh-CN"/>
        </w:rPr>
        <w:t>безопасности людей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»;</w:t>
      </w:r>
    </w:p>
    <w:p w14:paraId="213333B1" w14:textId="30B6C6AD" w:rsidR="00451297" w:rsidRDefault="004E48B0" w:rsidP="00C666FD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в) в </w:t>
      </w:r>
      <w:r w:rsidRPr="00D32C17">
        <w:rPr>
          <w:rFonts w:ascii="PT Astra Serif" w:hAnsi="PT Astra Serif"/>
          <w:color w:val="000000" w:themeColor="text1"/>
          <w:sz w:val="26"/>
          <w:szCs w:val="26"/>
        </w:rPr>
        <w:t>Правил</w:t>
      </w:r>
      <w:r>
        <w:rPr>
          <w:rFonts w:ascii="PT Astra Serif" w:hAnsi="PT Astra Serif"/>
          <w:color w:val="000000" w:themeColor="text1"/>
          <w:sz w:val="26"/>
          <w:szCs w:val="26"/>
        </w:rPr>
        <w:t>а</w:t>
      </w:r>
      <w:r w:rsidRPr="00D32C17">
        <w:rPr>
          <w:rFonts w:ascii="PT Astra Serif" w:hAnsi="PT Astra Serif"/>
          <w:color w:val="000000" w:themeColor="text1"/>
          <w:sz w:val="26"/>
          <w:szCs w:val="26"/>
        </w:rPr>
        <w:t xml:space="preserve"> </w:t>
      </w:r>
      <w:r w:rsidRPr="00365029">
        <w:rPr>
          <w:rFonts w:ascii="PT Astra Serif" w:hAnsi="PT Astra Serif"/>
          <w:color w:val="000000" w:themeColor="text1"/>
          <w:sz w:val="26"/>
          <w:szCs w:val="26"/>
          <w:lang w:eastAsia="zh-CN"/>
        </w:rPr>
        <w:t>безопасности людей</w:t>
      </w:r>
      <w:r w:rsidRPr="00D32C17">
        <w:rPr>
          <w:rFonts w:ascii="PT Astra Serif" w:hAnsi="PT Astra Serif"/>
          <w:color w:val="000000" w:themeColor="text1"/>
          <w:sz w:val="26"/>
          <w:szCs w:val="26"/>
        </w:rPr>
        <w:t xml:space="preserve"> на водных объектах в Республике Алтай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, </w:t>
      </w:r>
      <w:r w:rsidRPr="004E48B0">
        <w:rPr>
          <w:rFonts w:ascii="PT Astra Serif" w:hAnsi="PT Astra Serif"/>
          <w:color w:val="000000" w:themeColor="text1"/>
          <w:sz w:val="26"/>
          <w:szCs w:val="26"/>
        </w:rPr>
        <w:t>утвержденном указанным Постановлением:</w:t>
      </w:r>
    </w:p>
    <w:p w14:paraId="1FFADC05" w14:textId="53370F06" w:rsidR="004E48B0" w:rsidRDefault="005E6D8D" w:rsidP="00C666FD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пункт 46 признать утратившим силу;</w:t>
      </w:r>
    </w:p>
    <w:p w14:paraId="7419C942" w14:textId="570D56F3" w:rsidR="005E6D8D" w:rsidRDefault="005E6D8D" w:rsidP="005E6D8D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пункт 47 признать утратившим силу;</w:t>
      </w:r>
    </w:p>
    <w:p w14:paraId="673355A2" w14:textId="2C18FBA0" w:rsidR="005E6D8D" w:rsidRDefault="005E6D8D" w:rsidP="005E6D8D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>пункт 49 признать утратившим силу;</w:t>
      </w:r>
    </w:p>
    <w:p w14:paraId="1D5C9B90" w14:textId="67093A34" w:rsidR="00451297" w:rsidRDefault="0085290B" w:rsidP="0045129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дополнить раздел</w:t>
      </w:r>
      <w:r w:rsidR="00810AC2">
        <w:rPr>
          <w:rFonts w:ascii="PT Astra Serif" w:hAnsi="PT Astra Serif"/>
          <w:color w:val="000000" w:themeColor="text1"/>
          <w:sz w:val="26"/>
          <w:szCs w:val="26"/>
          <w:lang w:eastAsia="zh-CN"/>
        </w:rPr>
        <w:t>ами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следующего содержания:</w:t>
      </w:r>
    </w:p>
    <w:p w14:paraId="7280F104" w14:textId="77777777" w:rsidR="0085290B" w:rsidRPr="0085290B" w:rsidRDefault="0085290B" w:rsidP="0085290B">
      <w:pPr>
        <w:pStyle w:val="Default"/>
        <w:widowControl w:val="0"/>
        <w:ind w:firstLineChars="253" w:firstLine="660"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«</w:t>
      </w: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I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  <w:lang w:val="en-US" w:eastAsia="zh-CN"/>
        </w:rPr>
        <w:t>X</w:t>
      </w: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.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 xml:space="preserve"> </w:t>
      </w: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Планирование мероприятий по обеспечению безопасности людей на водных объектах</w:t>
      </w:r>
    </w:p>
    <w:p w14:paraId="0CA3E5A9" w14:textId="77777777" w:rsidR="0085290B" w:rsidRDefault="0085290B" w:rsidP="0045129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22FB95EE" w14:textId="6F88B4A8" w:rsidR="0085290B" w:rsidRPr="0085290B" w:rsidRDefault="0085290B" w:rsidP="0085290B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50. 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С целью обеспечения безопасности людей на водных объектах на территории </w:t>
      </w:r>
      <w:r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>
        <w:rPr>
          <w:rFonts w:ascii="PT Astra Serif" w:eastAsia="Sylfaen" w:hAnsi="PT Astra Serif"/>
          <w:sz w:val="26"/>
          <w:szCs w:val="26"/>
        </w:rPr>
        <w:t>Комитет</w:t>
      </w:r>
      <w:r>
        <w:rPr>
          <w:rFonts w:eastAsia="Sylfaen"/>
          <w:sz w:val="26"/>
          <w:szCs w:val="26"/>
        </w:rPr>
        <w:t> </w:t>
      </w:r>
      <w:r>
        <w:rPr>
          <w:rFonts w:ascii="PT Astra Serif" w:eastAsia="Sylfaen" w:hAnsi="PT Astra Serif" w:cs="PT Astra Serif"/>
          <w:sz w:val="26"/>
          <w:szCs w:val="26"/>
        </w:rPr>
        <w:t>по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гражданской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обороне</w:t>
      </w:r>
      <w:r>
        <w:rPr>
          <w:rFonts w:ascii="PT Astra Serif" w:eastAsia="Sylfaen" w:hAnsi="PT Astra Serif"/>
          <w:sz w:val="26"/>
          <w:szCs w:val="26"/>
        </w:rPr>
        <w:t xml:space="preserve">, </w:t>
      </w:r>
      <w:r>
        <w:rPr>
          <w:rFonts w:ascii="PT Astra Serif" w:eastAsia="Sylfaen" w:hAnsi="PT Astra Serif" w:cs="PT Astra Serif"/>
          <w:sz w:val="26"/>
          <w:szCs w:val="26"/>
        </w:rPr>
        <w:t>чрезвычайным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ситуациям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и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пожарной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безопасности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Республики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>
        <w:rPr>
          <w:rFonts w:ascii="PT Astra Serif" w:eastAsia="Sylfaen" w:hAnsi="PT Astra Serif" w:cs="PT Astra Serif"/>
          <w:sz w:val="26"/>
          <w:szCs w:val="26"/>
        </w:rPr>
        <w:t>Алтай</w:t>
      </w:r>
      <w:r>
        <w:rPr>
          <w:rFonts w:ascii="PT Astra Serif" w:eastAsia="Sylfaen" w:hAnsi="PT Astra Serif"/>
          <w:sz w:val="26"/>
          <w:szCs w:val="26"/>
        </w:rPr>
        <w:t xml:space="preserve"> 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ежегодно разрабатывается 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</w:t>
      </w:r>
      <w:r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(далее - План мероприятий), в который включаются мероприятия, сроки и исполнители:</w:t>
      </w:r>
    </w:p>
    <w:p w14:paraId="12EA85DC" w14:textId="393FF53F" w:rsidR="0085290B" w:rsidRPr="0085290B" w:rsidRDefault="0085290B" w:rsidP="0085290B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а) по разработке и утверждению планов мероприятий по обеспечению 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lastRenderedPageBreak/>
        <w:t xml:space="preserve">безопасности людей на водных объектах, расположенных на территории </w:t>
      </w:r>
      <w:r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2F963C96" w14:textId="3392FB91" w:rsidR="0085290B" w:rsidRPr="0085290B" w:rsidRDefault="0085290B" w:rsidP="0085290B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б) по определению ответственных за осуществление мероприятий по обеспечению безопасности людей на водных объектах, охране их жизни и здоровья на территории </w:t>
      </w:r>
      <w:r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7421B5E4" w14:textId="5F39124E" w:rsidR="0085290B" w:rsidRPr="0085290B" w:rsidRDefault="0085290B" w:rsidP="0085290B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в) по разработке и утверждению перечня мест при проведении крещенских купаний на водных объектах </w:t>
      </w:r>
      <w:r w:rsidRPr="000B1F5D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в период празднования христианского праздника Крещение Господне и создания безопасных условий для населения при проведении религиозного обряда;</w:t>
      </w:r>
    </w:p>
    <w:p w14:paraId="0905ED17" w14:textId="77777777" w:rsidR="0085290B" w:rsidRPr="0085290B" w:rsidRDefault="0085290B" w:rsidP="0085290B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г) по оборудованию опасных участков водных объектов предупредительными знаками об угрозе жизни людей;</w:t>
      </w:r>
    </w:p>
    <w:p w14:paraId="2921151D" w14:textId="218BC8B6" w:rsidR="0085290B" w:rsidRPr="0085290B" w:rsidRDefault="0085290B" w:rsidP="0085290B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д) по проведению разъяснительной работы с водопользователями по вопросу ответственности за безопасность людей на водных объектах;</w:t>
      </w:r>
    </w:p>
    <w:p w14:paraId="46860DDD" w14:textId="0241255F" w:rsidR="0085290B" w:rsidRPr="0085290B" w:rsidRDefault="0085290B" w:rsidP="0085290B">
      <w:pPr>
        <w:pStyle w:val="Default"/>
        <w:widowControl w:val="0"/>
        <w:ind w:firstLineChars="253" w:firstLine="658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е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) по иным вопросам, связанным с обеспечением безопасности людей на водных объектах.</w:t>
      </w:r>
    </w:p>
    <w:p w14:paraId="6B76C0E2" w14:textId="77777777" w:rsidR="00810AC2" w:rsidRDefault="00810AC2" w:rsidP="0085290B">
      <w:pPr>
        <w:pStyle w:val="Default"/>
        <w:widowControl w:val="0"/>
        <w:ind w:firstLineChars="253" w:firstLine="658"/>
        <w:jc w:val="center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102DA66D" w14:textId="77777777" w:rsidR="00810AC2" w:rsidRDefault="0085290B" w:rsidP="0085290B">
      <w:pPr>
        <w:pStyle w:val="Default"/>
        <w:widowControl w:val="0"/>
        <w:ind w:firstLineChars="253" w:firstLine="660"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b/>
          <w:bCs/>
          <w:color w:val="000000" w:themeColor="text1"/>
          <w:sz w:val="26"/>
          <w:szCs w:val="26"/>
          <w:lang w:val="en-US" w:eastAsia="zh-CN"/>
        </w:rPr>
        <w:t>X</w:t>
      </w: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.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 xml:space="preserve"> </w:t>
      </w: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Порядок взаимодействия исполнительных органов Республики Алта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й</w:t>
      </w: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 xml:space="preserve"> </w:t>
      </w:r>
    </w:p>
    <w:p w14:paraId="30400BA4" w14:textId="3C04689A" w:rsidR="0085290B" w:rsidRDefault="0085290B" w:rsidP="0085290B">
      <w:pPr>
        <w:pStyle w:val="Default"/>
        <w:widowControl w:val="0"/>
        <w:ind w:firstLineChars="253" w:firstLine="660"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</w:pP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с территориальными органами федеральных органов исполнительной власти</w:t>
      </w:r>
    </w:p>
    <w:p w14:paraId="00C1CEE7" w14:textId="77777777" w:rsidR="0085290B" w:rsidRDefault="0085290B" w:rsidP="0085290B">
      <w:pPr>
        <w:pStyle w:val="Default"/>
        <w:widowControl w:val="0"/>
        <w:ind w:firstLineChars="253" w:firstLine="660"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</w:pPr>
    </w:p>
    <w:p w14:paraId="5F654CF1" w14:textId="76A3E637" w:rsidR="0085290B" w:rsidRPr="0085290B" w:rsidRDefault="0085290B" w:rsidP="0085290B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51. 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Исполнительные органы Республики Алтай при реализации своих полномочий взаимодействуют с федеральными органами исполнительной власти, их территориальными органами, действующими на территории Республики Алтай, по вопросам своей компетенции в соответствии с законодательством Российской Федерации, законодательством Республики Алтай, соглашениями с федеральными органами исполнительной власти и настоящими правилами.</w:t>
      </w:r>
    </w:p>
    <w:p w14:paraId="2C6D9266" w14:textId="0881E11C" w:rsidR="0085290B" w:rsidRDefault="000423F4" w:rsidP="0045129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52.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Обмен информацией, необходимой для реализации полномочий исполнительных органов </w:t>
      </w:r>
      <w:r w:rsidRPr="0085290B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, органов местного самоуправления, осуществляется в соответствии с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п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остановление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м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Правительства Республики Алтай от 12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ноября 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2014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г.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№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321 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«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О Порядке сбора и обмена в Республике Алтай информацией в области защиты населения и территорий от чрезвычайных ситуаций природного и техногенного характера и о признании утратившими силу некоторых постановлений Правительства Республики Алтай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».</w:t>
      </w:r>
    </w:p>
    <w:p w14:paraId="6F61E531" w14:textId="77777777" w:rsidR="00A26FD8" w:rsidRDefault="00A26FD8" w:rsidP="0045129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0738CD89" w14:textId="0A601922" w:rsidR="00A26FD8" w:rsidRDefault="00A26FD8" w:rsidP="00A26FD8">
      <w:pPr>
        <w:pStyle w:val="Default"/>
        <w:widowControl w:val="0"/>
        <w:ind w:firstLineChars="253" w:firstLine="660"/>
        <w:jc w:val="center"/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b/>
          <w:bCs/>
          <w:color w:val="000000" w:themeColor="text1"/>
          <w:sz w:val="26"/>
          <w:szCs w:val="26"/>
          <w:lang w:val="en-US" w:eastAsia="zh-CN"/>
        </w:rPr>
        <w:t>X</w:t>
      </w:r>
      <w:r w:rsidRPr="0085290B"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>I.</w:t>
      </w:r>
      <w:r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  <w:t xml:space="preserve"> Порядок информирования населения о начале ледохода и проведении работ по разрушению ледового покрова водного объекта в весенний период</w:t>
      </w:r>
    </w:p>
    <w:p w14:paraId="5146D25D" w14:textId="77777777" w:rsidR="00A26FD8" w:rsidRDefault="00A26FD8" w:rsidP="00451297">
      <w:pPr>
        <w:pStyle w:val="Default"/>
        <w:widowControl w:val="0"/>
        <w:ind w:firstLineChars="253" w:firstLine="660"/>
        <w:jc w:val="both"/>
        <w:rPr>
          <w:rFonts w:ascii="PT Astra Serif" w:hAnsi="PT Astra Serif"/>
          <w:b/>
          <w:bCs/>
          <w:color w:val="000000" w:themeColor="text1"/>
          <w:sz w:val="26"/>
          <w:szCs w:val="26"/>
          <w:lang w:eastAsia="zh-CN"/>
        </w:rPr>
      </w:pPr>
    </w:p>
    <w:p w14:paraId="52096747" w14:textId="637DEFBA" w:rsidR="00CA68C9" w:rsidRPr="00CA68C9" w:rsidRDefault="00A26FD8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53. </w:t>
      </w:r>
      <w:r w:rsidR="00CA68C9"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Исполнительные органы </w:t>
      </w:r>
      <w:r w:rsidR="00CA68C9"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="00CA68C9"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, органы местного самоуправления и организации обязаны оперативно и достоверно информировать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каналам:</w:t>
      </w:r>
    </w:p>
    <w:p w14:paraId="7E6C6478" w14:textId="77777777" w:rsidR="00CA68C9" w:rsidRP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а) о требованиях безопасности людей на водных объектах, в том числе о начале ледохода и проведении работ по разрушению ледового покрова водного объекта в весенний период;</w:t>
      </w:r>
    </w:p>
    <w:p w14:paraId="0FED34BE" w14:textId="4DB8B4DA" w:rsid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б) об установленных запретах и ограничениях на пользование водными объектами, о местах разрешенного купания, выхода и выезда на лед.</w:t>
      </w:r>
    </w:p>
    <w:p w14:paraId="3538345A" w14:textId="3298266F" w:rsidR="00A26FD8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54.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Организация мероприятий по оповещению населения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:</w:t>
      </w:r>
    </w:p>
    <w:p w14:paraId="7B7CED46" w14:textId="1B610BFC" w:rsidR="00CA68C9" w:rsidRP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а) о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тветственными органами за проведение данной процедуры являются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территориальные подразделения Министерства Российской Федерации по делам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lastRenderedPageBreak/>
        <w:t>гражданской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обороны, чрезвычайным ситуациям и ликвидации последствий стихийных бедствий (далее -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МЧС России), органы местного самоуправления муниципальных образований 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, специализированные гидрологические службы и спасательные формирования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6FFD512F" w14:textId="3EE895B7" w:rsidR="00CA68C9" w:rsidRP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б)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Для эффективного информирования население обеспечивается доступной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информацией посредством различных каналов коммуникации:</w:t>
      </w:r>
    </w:p>
    <w:p w14:paraId="6420603A" w14:textId="00779249" w:rsidR="00CA68C9" w:rsidRP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в)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телевизионное вещание местных телеканалов;</w:t>
      </w:r>
    </w:p>
    <w:p w14:paraId="0FD9313E" w14:textId="77777777" w:rsid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г)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радиотрансляции через городские радиостанции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7E261566" w14:textId="777AEC91" w:rsid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д)</w:t>
      </w:r>
      <w:r w:rsidRPr="00CA68C9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официальные информационные ресурсы администрации муниципальных образований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r w:rsidRPr="000423F4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Республики Алтай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>;</w:t>
      </w:r>
    </w:p>
    <w:p w14:paraId="5384F985" w14:textId="0F4878FD" w:rsid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е)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размещение информационных плакатов и объявлений в общественных местах населенных пунктов, расположенных вблизи водоемов;</w:t>
      </w:r>
    </w:p>
    <w:p w14:paraId="0537DB8F" w14:textId="2F9D431F" w:rsidR="00CA68C9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ж)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рассылка уведомлений и предупреждений через социальные сети и мобильные приложения экстренных служб;</w:t>
      </w:r>
    </w:p>
    <w:p w14:paraId="609D2026" w14:textId="0CD33C4E" w:rsidR="00810AC2" w:rsidRDefault="00CA68C9" w:rsidP="00CA68C9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з) </w:t>
      </w:r>
      <w:r w:rsidRPr="00CA68C9">
        <w:rPr>
          <w:rFonts w:ascii="PT Astra Serif" w:hAnsi="PT Astra Serif"/>
          <w:color w:val="000000" w:themeColor="text1"/>
          <w:sz w:val="26"/>
          <w:szCs w:val="26"/>
          <w:lang w:eastAsia="zh-CN"/>
        </w:rPr>
        <w:t>информирование организаций и учреждений образования, здравоохранения и социальной защиты населения.</w:t>
      </w: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». </w:t>
      </w:r>
    </w:p>
    <w:p w14:paraId="71D1F8F3" w14:textId="77777777" w:rsidR="00810AC2" w:rsidRDefault="00810AC2" w:rsidP="00451297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</w:p>
    <w:p w14:paraId="7F1324CA" w14:textId="50178E4B" w:rsidR="006E7E42" w:rsidRPr="0040687F" w:rsidRDefault="003238F3" w:rsidP="0040687F">
      <w:pPr>
        <w:pStyle w:val="Default"/>
        <w:widowControl w:val="0"/>
        <w:ind w:firstLineChars="253" w:firstLine="658"/>
        <w:jc w:val="both"/>
        <w:rPr>
          <w:rFonts w:ascii="PT Astra Serif" w:hAnsi="PT Astra Serif"/>
          <w:color w:val="000000" w:themeColor="text1"/>
          <w:sz w:val="26"/>
          <w:szCs w:val="26"/>
          <w:lang w:eastAsia="zh-CN"/>
        </w:rPr>
      </w:pPr>
      <w:r>
        <w:rPr>
          <w:rFonts w:ascii="PT Astra Serif" w:hAnsi="PT Astra Serif"/>
          <w:color w:val="000000" w:themeColor="text1"/>
          <w:sz w:val="26"/>
          <w:szCs w:val="26"/>
          <w:lang w:eastAsia="zh-CN"/>
        </w:rPr>
        <w:t xml:space="preserve"> </w:t>
      </w:r>
      <w:permEnd w:id="1390112363"/>
    </w:p>
    <w:p w14:paraId="0FD21F68" w14:textId="77777777" w:rsidR="00D10883" w:rsidRDefault="00D10883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2410"/>
        <w:gridCol w:w="2409"/>
      </w:tblGrid>
      <w:tr w:rsidR="00D10883" w14:paraId="3DF3BC0F" w14:textId="77777777">
        <w:tc>
          <w:tcPr>
            <w:tcW w:w="4820" w:type="dxa"/>
          </w:tcPr>
          <w:p w14:paraId="0B0B8C8F" w14:textId="77777777" w:rsidR="00D10883" w:rsidRDefault="00D438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Председатель Правительства</w:t>
            </w:r>
          </w:p>
          <w:p w14:paraId="551C1121" w14:textId="77777777" w:rsidR="00D10883" w:rsidRDefault="00D438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Республики Алтай</w:t>
            </w:r>
          </w:p>
        </w:tc>
        <w:tc>
          <w:tcPr>
            <w:tcW w:w="2410" w:type="dxa"/>
            <w:vAlign w:val="center"/>
          </w:tcPr>
          <w:p w14:paraId="30CA0E42" w14:textId="77777777" w:rsidR="00D10883" w:rsidRDefault="00D10883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STAMP1"/>
            <w:bookmarkEnd w:id="2"/>
          </w:p>
        </w:tc>
        <w:tc>
          <w:tcPr>
            <w:tcW w:w="2409" w:type="dxa"/>
            <w:vAlign w:val="bottom"/>
          </w:tcPr>
          <w:p w14:paraId="5291C9B3" w14:textId="77777777" w:rsidR="00D10883" w:rsidRDefault="00D10883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3" w:name="SIGNERNAME1"/>
            <w:bookmarkEnd w:id="3"/>
          </w:p>
        </w:tc>
      </w:tr>
    </w:tbl>
    <w:p w14:paraId="4A8251BB" w14:textId="77777777" w:rsidR="00D10883" w:rsidRDefault="00D10883">
      <w:pPr>
        <w:rPr>
          <w:rFonts w:ascii="PT Astra Serif" w:hAnsi="PT Astra Serif" w:cs="Times New Roman"/>
          <w:sz w:val="26"/>
          <w:szCs w:val="26"/>
        </w:rPr>
      </w:pPr>
      <w:permStart w:id="407527260" w:edGrp="everyone"/>
    </w:p>
    <w:permEnd w:id="407527260"/>
    <w:p w14:paraId="7B17FACB" w14:textId="1E5B15DE" w:rsidR="00D10883" w:rsidRDefault="00D10883" w:rsidP="00D364B9">
      <w:pPr>
        <w:rPr>
          <w:rFonts w:ascii="PT Astra Serif" w:hAnsi="PT Astra Serif" w:cs="Times New Roman"/>
          <w:sz w:val="26"/>
          <w:szCs w:val="26"/>
        </w:rPr>
      </w:pPr>
    </w:p>
    <w:sectPr w:rsidR="00D1088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DDB739D"/>
    <w:multiLevelType w:val="singleLevel"/>
    <w:tmpl w:val="ADDB739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7EEF593"/>
    <w:multiLevelType w:val="singleLevel"/>
    <w:tmpl w:val="F7EEF593"/>
    <w:lvl w:ilvl="0">
      <w:start w:val="7"/>
      <w:numFmt w:val="decimal"/>
      <w:suff w:val="space"/>
      <w:lvlText w:val="%1)"/>
      <w:lvlJc w:val="left"/>
    </w:lvl>
  </w:abstractNum>
  <w:abstractNum w:abstractNumId="2" w15:restartNumberingAfterBreak="0">
    <w:nsid w:val="FFBF7C3B"/>
    <w:multiLevelType w:val="singleLevel"/>
    <w:tmpl w:val="FFBF7C3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F34713B"/>
    <w:multiLevelType w:val="singleLevel"/>
    <w:tmpl w:val="3F34713B"/>
    <w:lvl w:ilvl="0">
      <w:start w:val="1"/>
      <w:numFmt w:val="decimal"/>
      <w:suff w:val="space"/>
      <w:lvlText w:val="%1)"/>
      <w:lvlJc w:val="left"/>
    </w:lvl>
  </w:abstractNum>
  <w:num w:numId="1" w16cid:durableId="734201985">
    <w:abstractNumId w:val="2"/>
  </w:num>
  <w:num w:numId="2" w16cid:durableId="1871599605">
    <w:abstractNumId w:val="0"/>
  </w:num>
  <w:num w:numId="3" w16cid:durableId="591160235">
    <w:abstractNumId w:val="1"/>
  </w:num>
  <w:num w:numId="4" w16cid:durableId="686911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97"/>
    <w:rsid w:val="9F6CB310"/>
    <w:rsid w:val="ADF7D38D"/>
    <w:rsid w:val="B7BF1B42"/>
    <w:rsid w:val="B7FC735E"/>
    <w:rsid w:val="BD7A489F"/>
    <w:rsid w:val="BFFF6FBF"/>
    <w:rsid w:val="C9BAD66C"/>
    <w:rsid w:val="CEB46120"/>
    <w:rsid w:val="D3C9C335"/>
    <w:rsid w:val="DA3CB7CC"/>
    <w:rsid w:val="DEFD6292"/>
    <w:rsid w:val="DFBFB584"/>
    <w:rsid w:val="E17EF62E"/>
    <w:rsid w:val="E3DD3BF1"/>
    <w:rsid w:val="E57B00DB"/>
    <w:rsid w:val="EE77C1A2"/>
    <w:rsid w:val="F5F5B318"/>
    <w:rsid w:val="F5FD6EBE"/>
    <w:rsid w:val="F60EE4FA"/>
    <w:rsid w:val="F78F463A"/>
    <w:rsid w:val="FBBF3E43"/>
    <w:rsid w:val="FCFF703F"/>
    <w:rsid w:val="FF7E4AC6"/>
    <w:rsid w:val="FFF20EEE"/>
    <w:rsid w:val="00004A25"/>
    <w:rsid w:val="00026116"/>
    <w:rsid w:val="0004005E"/>
    <w:rsid w:val="000423F4"/>
    <w:rsid w:val="00052A3D"/>
    <w:rsid w:val="00070D9C"/>
    <w:rsid w:val="00093686"/>
    <w:rsid w:val="000B1F5D"/>
    <w:rsid w:val="000D003C"/>
    <w:rsid w:val="001069C3"/>
    <w:rsid w:val="00122687"/>
    <w:rsid w:val="00127496"/>
    <w:rsid w:val="00153268"/>
    <w:rsid w:val="0016154B"/>
    <w:rsid w:val="00167994"/>
    <w:rsid w:val="001926CD"/>
    <w:rsid w:val="001A468D"/>
    <w:rsid w:val="001A5BEA"/>
    <w:rsid w:val="001B21F1"/>
    <w:rsid w:val="001D15EE"/>
    <w:rsid w:val="001D5242"/>
    <w:rsid w:val="001E3063"/>
    <w:rsid w:val="001F1D68"/>
    <w:rsid w:val="001F482E"/>
    <w:rsid w:val="001F61E4"/>
    <w:rsid w:val="00200FB3"/>
    <w:rsid w:val="0022779D"/>
    <w:rsid w:val="00231D88"/>
    <w:rsid w:val="00232EF1"/>
    <w:rsid w:val="0024678A"/>
    <w:rsid w:val="00247397"/>
    <w:rsid w:val="00257997"/>
    <w:rsid w:val="0027446A"/>
    <w:rsid w:val="002758C8"/>
    <w:rsid w:val="00283442"/>
    <w:rsid w:val="0028727C"/>
    <w:rsid w:val="002906AC"/>
    <w:rsid w:val="00295268"/>
    <w:rsid w:val="002C4613"/>
    <w:rsid w:val="002E6AD7"/>
    <w:rsid w:val="00314A42"/>
    <w:rsid w:val="003238F3"/>
    <w:rsid w:val="0033494A"/>
    <w:rsid w:val="00365029"/>
    <w:rsid w:val="00381016"/>
    <w:rsid w:val="003949C7"/>
    <w:rsid w:val="003B4423"/>
    <w:rsid w:val="003B5A1F"/>
    <w:rsid w:val="003D4C6C"/>
    <w:rsid w:val="003D6D1B"/>
    <w:rsid w:val="003E0824"/>
    <w:rsid w:val="003E4BF5"/>
    <w:rsid w:val="003F1969"/>
    <w:rsid w:val="0040687F"/>
    <w:rsid w:val="00432722"/>
    <w:rsid w:val="004476E6"/>
    <w:rsid w:val="00451297"/>
    <w:rsid w:val="00452171"/>
    <w:rsid w:val="00452B90"/>
    <w:rsid w:val="00467963"/>
    <w:rsid w:val="004754C9"/>
    <w:rsid w:val="00476051"/>
    <w:rsid w:val="00477530"/>
    <w:rsid w:val="00480289"/>
    <w:rsid w:val="00480D1B"/>
    <w:rsid w:val="00487C7A"/>
    <w:rsid w:val="004A3E4D"/>
    <w:rsid w:val="004B6EB1"/>
    <w:rsid w:val="004E26DD"/>
    <w:rsid w:val="004E48B0"/>
    <w:rsid w:val="004E7ADD"/>
    <w:rsid w:val="004F16BC"/>
    <w:rsid w:val="0050266B"/>
    <w:rsid w:val="00502E6B"/>
    <w:rsid w:val="00547CB4"/>
    <w:rsid w:val="00564064"/>
    <w:rsid w:val="0057033F"/>
    <w:rsid w:val="0058005D"/>
    <w:rsid w:val="00584B5D"/>
    <w:rsid w:val="00587B7C"/>
    <w:rsid w:val="005A5EFE"/>
    <w:rsid w:val="005B5344"/>
    <w:rsid w:val="005D15B3"/>
    <w:rsid w:val="005E6D8D"/>
    <w:rsid w:val="005F1AAE"/>
    <w:rsid w:val="005F6435"/>
    <w:rsid w:val="006002F2"/>
    <w:rsid w:val="006132FD"/>
    <w:rsid w:val="00641920"/>
    <w:rsid w:val="0065279F"/>
    <w:rsid w:val="00667782"/>
    <w:rsid w:val="00682AE2"/>
    <w:rsid w:val="006A2FC7"/>
    <w:rsid w:val="006A714D"/>
    <w:rsid w:val="006C69DF"/>
    <w:rsid w:val="006D6178"/>
    <w:rsid w:val="006E7E42"/>
    <w:rsid w:val="00742021"/>
    <w:rsid w:val="00751F32"/>
    <w:rsid w:val="007640E0"/>
    <w:rsid w:val="00787B85"/>
    <w:rsid w:val="007C45A1"/>
    <w:rsid w:val="00800380"/>
    <w:rsid w:val="00810AC2"/>
    <w:rsid w:val="00821B92"/>
    <w:rsid w:val="008237C5"/>
    <w:rsid w:val="00826E2D"/>
    <w:rsid w:val="0085290B"/>
    <w:rsid w:val="008664D5"/>
    <w:rsid w:val="0087790E"/>
    <w:rsid w:val="00880F0F"/>
    <w:rsid w:val="008A7D3B"/>
    <w:rsid w:val="008C09F3"/>
    <w:rsid w:val="008C700B"/>
    <w:rsid w:val="008D79A1"/>
    <w:rsid w:val="008F03C8"/>
    <w:rsid w:val="009004E6"/>
    <w:rsid w:val="00915211"/>
    <w:rsid w:val="00925419"/>
    <w:rsid w:val="00934DC9"/>
    <w:rsid w:val="00935444"/>
    <w:rsid w:val="009402DF"/>
    <w:rsid w:val="009571C2"/>
    <w:rsid w:val="00961B50"/>
    <w:rsid w:val="00962340"/>
    <w:rsid w:val="009778A9"/>
    <w:rsid w:val="009821C7"/>
    <w:rsid w:val="00994C2A"/>
    <w:rsid w:val="009C25D2"/>
    <w:rsid w:val="009D659A"/>
    <w:rsid w:val="00A21727"/>
    <w:rsid w:val="00A263E6"/>
    <w:rsid w:val="00A26FD8"/>
    <w:rsid w:val="00A415A7"/>
    <w:rsid w:val="00A44D09"/>
    <w:rsid w:val="00A5177B"/>
    <w:rsid w:val="00A52900"/>
    <w:rsid w:val="00A60F15"/>
    <w:rsid w:val="00A7169D"/>
    <w:rsid w:val="00A73199"/>
    <w:rsid w:val="00AB6102"/>
    <w:rsid w:val="00AD6BF3"/>
    <w:rsid w:val="00AE1939"/>
    <w:rsid w:val="00B1592C"/>
    <w:rsid w:val="00B15F78"/>
    <w:rsid w:val="00B21C0D"/>
    <w:rsid w:val="00B3795D"/>
    <w:rsid w:val="00B56ACF"/>
    <w:rsid w:val="00BD14C6"/>
    <w:rsid w:val="00BD20F4"/>
    <w:rsid w:val="00BD666B"/>
    <w:rsid w:val="00BF2644"/>
    <w:rsid w:val="00C011AF"/>
    <w:rsid w:val="00C02FFE"/>
    <w:rsid w:val="00C310AC"/>
    <w:rsid w:val="00C34DAD"/>
    <w:rsid w:val="00C6150F"/>
    <w:rsid w:val="00C63EF8"/>
    <w:rsid w:val="00C666FD"/>
    <w:rsid w:val="00C934E4"/>
    <w:rsid w:val="00CA68C9"/>
    <w:rsid w:val="00CC1F74"/>
    <w:rsid w:val="00CF208F"/>
    <w:rsid w:val="00D034F7"/>
    <w:rsid w:val="00D044D6"/>
    <w:rsid w:val="00D10883"/>
    <w:rsid w:val="00D27182"/>
    <w:rsid w:val="00D32C17"/>
    <w:rsid w:val="00D364B9"/>
    <w:rsid w:val="00D40E75"/>
    <w:rsid w:val="00D43852"/>
    <w:rsid w:val="00D64A65"/>
    <w:rsid w:val="00D853A6"/>
    <w:rsid w:val="00DA0DBB"/>
    <w:rsid w:val="00DA7786"/>
    <w:rsid w:val="00DF6F21"/>
    <w:rsid w:val="00E01D36"/>
    <w:rsid w:val="00E07D54"/>
    <w:rsid w:val="00E20047"/>
    <w:rsid w:val="00E20F75"/>
    <w:rsid w:val="00E3198F"/>
    <w:rsid w:val="00E35EF7"/>
    <w:rsid w:val="00E429B7"/>
    <w:rsid w:val="00E67F59"/>
    <w:rsid w:val="00E71C95"/>
    <w:rsid w:val="00E736E8"/>
    <w:rsid w:val="00E93329"/>
    <w:rsid w:val="00E9750D"/>
    <w:rsid w:val="00EA344E"/>
    <w:rsid w:val="00EA562C"/>
    <w:rsid w:val="00EC25A0"/>
    <w:rsid w:val="00EF2E12"/>
    <w:rsid w:val="00EF4DE8"/>
    <w:rsid w:val="00F01267"/>
    <w:rsid w:val="00F01F34"/>
    <w:rsid w:val="00F07234"/>
    <w:rsid w:val="00F6139A"/>
    <w:rsid w:val="00F717CE"/>
    <w:rsid w:val="00FC5D74"/>
    <w:rsid w:val="0FFDF3EB"/>
    <w:rsid w:val="176B7424"/>
    <w:rsid w:val="26FC7950"/>
    <w:rsid w:val="29DF9E36"/>
    <w:rsid w:val="2DF3C070"/>
    <w:rsid w:val="3F8F1B28"/>
    <w:rsid w:val="4EFB4244"/>
    <w:rsid w:val="5AF9E694"/>
    <w:rsid w:val="5C874AF5"/>
    <w:rsid w:val="5F7FF901"/>
    <w:rsid w:val="5FFF4C7C"/>
    <w:rsid w:val="5FFFAB71"/>
    <w:rsid w:val="657B4342"/>
    <w:rsid w:val="6D366E7F"/>
    <w:rsid w:val="6E7FB9F1"/>
    <w:rsid w:val="73F66631"/>
    <w:rsid w:val="7777954B"/>
    <w:rsid w:val="77EFE806"/>
    <w:rsid w:val="7ED46CCC"/>
    <w:rsid w:val="7FC17269"/>
    <w:rsid w:val="7FFC58BB"/>
    <w:rsid w:val="7FFD6979"/>
    <w:rsid w:val="7FFDF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97AA"/>
  <w15:docId w15:val="{CFB7F078-6D9F-494B-9E8F-015A355A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spacing w:line="634" w:lineRule="exact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E429B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85290B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Инженер ОМТС</cp:lastModifiedBy>
  <cp:revision>10</cp:revision>
  <dcterms:created xsi:type="dcterms:W3CDTF">2026-01-21T07:33:00Z</dcterms:created>
  <dcterms:modified xsi:type="dcterms:W3CDTF">2026-01-22T09:01:00Z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