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6DAF36" w14:textId="77777777" w:rsidR="0056457E" w:rsidRPr="00C90D5F" w:rsidRDefault="0056457E" w:rsidP="0056457E">
      <w:pPr>
        <w:jc w:val="center"/>
        <w:rPr>
          <w:rFonts w:ascii="PT Astra Serif" w:hAnsi="PT Astra Serif" w:cs="Times New Roman"/>
          <w:b/>
          <w:bCs/>
          <w:sz w:val="26"/>
          <w:szCs w:val="26"/>
        </w:rPr>
      </w:pPr>
      <w:r w:rsidRPr="00C90D5F">
        <w:rPr>
          <w:rFonts w:ascii="PT Astra Serif" w:hAnsi="PT Astra Serif" w:cs="Times New Roman"/>
          <w:b/>
          <w:bCs/>
          <w:sz w:val="26"/>
          <w:szCs w:val="26"/>
        </w:rPr>
        <w:t>ПОЯСНИТЕЛЬНАЯ ЗАПИСКА</w:t>
      </w:r>
    </w:p>
    <w:p w14:paraId="04E77686" w14:textId="77777777" w:rsidR="0056457E" w:rsidRPr="00C90D5F" w:rsidRDefault="0056457E" w:rsidP="0056457E">
      <w:pPr>
        <w:jc w:val="center"/>
        <w:rPr>
          <w:rFonts w:ascii="PT Astra Serif" w:hAnsi="PT Astra Serif" w:cs="Times New Roman"/>
          <w:b/>
          <w:bCs/>
          <w:sz w:val="26"/>
          <w:szCs w:val="26"/>
        </w:rPr>
      </w:pPr>
      <w:r w:rsidRPr="00C90D5F">
        <w:rPr>
          <w:rFonts w:ascii="PT Astra Serif" w:hAnsi="PT Astra Serif" w:cs="Times New Roman"/>
          <w:b/>
          <w:bCs/>
          <w:sz w:val="26"/>
          <w:szCs w:val="26"/>
        </w:rPr>
        <w:t>к проекту постановления Правительства Республики Алтай</w:t>
      </w:r>
    </w:p>
    <w:p w14:paraId="3EBAA63B" w14:textId="77777777" w:rsidR="0056457E" w:rsidRPr="00C90D5F" w:rsidRDefault="0056457E" w:rsidP="0056457E">
      <w:pPr>
        <w:jc w:val="center"/>
        <w:rPr>
          <w:rFonts w:ascii="PT Astra Serif" w:hAnsi="PT Astra Serif" w:cs="Times New Roman"/>
          <w:sz w:val="26"/>
          <w:szCs w:val="26"/>
        </w:rPr>
      </w:pPr>
      <w:r w:rsidRPr="00C90D5F">
        <w:rPr>
          <w:rFonts w:ascii="PT Astra Serif" w:hAnsi="PT Astra Serif" w:cs="Times New Roman"/>
          <w:b/>
          <w:bCs/>
          <w:sz w:val="26"/>
          <w:szCs w:val="26"/>
        </w:rPr>
        <w:t>«О внесении изменений в государственную программу Республики Алтай «Комплексные меры профилактики правонарушений и защита населения и территории Республики Алтай от чрезвычайных ситуаций»</w:t>
      </w:r>
    </w:p>
    <w:p w14:paraId="1987FE14" w14:textId="77777777" w:rsidR="0056457E" w:rsidRPr="00C90D5F" w:rsidRDefault="0056457E" w:rsidP="0056457E">
      <w:pPr>
        <w:rPr>
          <w:rFonts w:ascii="PT Astra Serif" w:hAnsi="PT Astra Serif" w:cs="Times New Roman"/>
          <w:sz w:val="26"/>
          <w:szCs w:val="26"/>
        </w:rPr>
      </w:pPr>
    </w:p>
    <w:p w14:paraId="112AF42D" w14:textId="77777777" w:rsidR="0056457E" w:rsidRPr="00C90D5F" w:rsidRDefault="0056457E" w:rsidP="0056457E">
      <w:pPr>
        <w:ind w:firstLine="709"/>
        <w:rPr>
          <w:rFonts w:ascii="PT Astra Serif" w:hAnsi="PT Astra Serif" w:cs="Times New Roman"/>
          <w:sz w:val="26"/>
          <w:szCs w:val="26"/>
        </w:rPr>
      </w:pPr>
      <w:r w:rsidRPr="00C90D5F">
        <w:rPr>
          <w:rFonts w:ascii="PT Astra Serif" w:hAnsi="PT Astra Serif" w:cs="Times New Roman"/>
          <w:sz w:val="26"/>
          <w:szCs w:val="26"/>
        </w:rPr>
        <w:t xml:space="preserve">Субъектом нормотворческой деятельности выступает Правительство Республики Алтай. </w:t>
      </w:r>
    </w:p>
    <w:p w14:paraId="37E60A96" w14:textId="77777777" w:rsidR="0056457E" w:rsidRPr="00C90D5F" w:rsidRDefault="0056457E" w:rsidP="0056457E">
      <w:pPr>
        <w:ind w:firstLine="709"/>
        <w:rPr>
          <w:rFonts w:ascii="PT Astra Serif" w:hAnsi="PT Astra Serif" w:cs="Times New Roman"/>
          <w:sz w:val="26"/>
          <w:szCs w:val="26"/>
        </w:rPr>
      </w:pPr>
      <w:r w:rsidRPr="00C90D5F">
        <w:rPr>
          <w:rFonts w:ascii="PT Astra Serif" w:hAnsi="PT Astra Serif" w:cs="Times New Roman"/>
          <w:sz w:val="26"/>
          <w:szCs w:val="26"/>
        </w:rPr>
        <w:t>Разработчиком проекта постановления Правительства Республики Алтай «О внесении изменений в государственную программу Республики Алтай «Комплексные меры профилактики правонарушений и защита населения и территории Республики Алтай от чрезвычайных ситуаций» (далее – проект постановления) является Комитет по гражданской обороне, чрезвычайным ситуациям и пожарной безопасности Республики Алтай</w:t>
      </w:r>
      <w:r>
        <w:rPr>
          <w:rFonts w:ascii="PT Astra Serif" w:hAnsi="PT Astra Serif" w:cs="Times New Roman"/>
          <w:sz w:val="26"/>
          <w:szCs w:val="26"/>
        </w:rPr>
        <w:t xml:space="preserve"> (далее – Комитет)</w:t>
      </w:r>
      <w:r w:rsidRPr="00C90D5F">
        <w:rPr>
          <w:rFonts w:ascii="PT Astra Serif" w:hAnsi="PT Astra Serif" w:cs="Times New Roman"/>
          <w:sz w:val="26"/>
          <w:szCs w:val="26"/>
        </w:rPr>
        <w:t>.</w:t>
      </w:r>
    </w:p>
    <w:p w14:paraId="0F30E4BA" w14:textId="77777777" w:rsidR="0056457E" w:rsidRPr="00C90D5F" w:rsidRDefault="0056457E" w:rsidP="0056457E">
      <w:pPr>
        <w:ind w:firstLine="709"/>
        <w:rPr>
          <w:rFonts w:ascii="PT Astra Serif" w:hAnsi="PT Astra Serif" w:cs="Times New Roman"/>
          <w:sz w:val="26"/>
          <w:szCs w:val="26"/>
        </w:rPr>
      </w:pPr>
      <w:r w:rsidRPr="00C90D5F">
        <w:rPr>
          <w:rFonts w:ascii="PT Astra Serif" w:hAnsi="PT Astra Serif" w:cs="Times New Roman"/>
          <w:sz w:val="26"/>
          <w:szCs w:val="26"/>
        </w:rPr>
        <w:t>Предметом правового регулирования проекта постановления является внесение изменений в государственн</w:t>
      </w:r>
      <w:r>
        <w:rPr>
          <w:rFonts w:ascii="PT Astra Serif" w:hAnsi="PT Astra Serif" w:cs="Times New Roman"/>
          <w:sz w:val="26"/>
          <w:szCs w:val="26"/>
        </w:rPr>
        <w:t>ую</w:t>
      </w:r>
      <w:r w:rsidRPr="00C90D5F">
        <w:rPr>
          <w:rFonts w:ascii="PT Astra Serif" w:hAnsi="PT Astra Serif" w:cs="Times New Roman"/>
          <w:sz w:val="26"/>
          <w:szCs w:val="26"/>
        </w:rPr>
        <w:t xml:space="preserve"> программ</w:t>
      </w:r>
      <w:r>
        <w:rPr>
          <w:rFonts w:ascii="PT Astra Serif" w:hAnsi="PT Astra Serif" w:cs="Times New Roman"/>
          <w:sz w:val="26"/>
          <w:szCs w:val="26"/>
        </w:rPr>
        <w:t>у</w:t>
      </w:r>
      <w:r w:rsidRPr="00C90D5F">
        <w:rPr>
          <w:rFonts w:ascii="PT Astra Serif" w:hAnsi="PT Astra Serif" w:cs="Times New Roman"/>
          <w:sz w:val="26"/>
          <w:szCs w:val="26"/>
        </w:rPr>
        <w:t xml:space="preserve"> Республики Алтай «Комплексные меры профилактики правонарушений и защита населения и территории Республики Алтай от чрезвычайных ситуаций», утвержденной постановлением Правительства Республики Алтай от 24 октября 2023 года № 409</w:t>
      </w:r>
      <w:r>
        <w:rPr>
          <w:rFonts w:ascii="PT Astra Serif" w:hAnsi="PT Astra Serif" w:cs="Times New Roman"/>
          <w:sz w:val="26"/>
          <w:szCs w:val="26"/>
        </w:rPr>
        <w:t>.</w:t>
      </w:r>
    </w:p>
    <w:p w14:paraId="61C36AF1" w14:textId="77777777" w:rsidR="0056457E" w:rsidRPr="00C90D5F" w:rsidRDefault="0056457E" w:rsidP="0056457E">
      <w:pPr>
        <w:ind w:firstLine="709"/>
        <w:rPr>
          <w:rFonts w:ascii="PT Astra Serif" w:hAnsi="PT Astra Serif" w:cs="Times New Roman"/>
          <w:sz w:val="26"/>
          <w:szCs w:val="26"/>
        </w:rPr>
      </w:pPr>
      <w:r w:rsidRPr="00C90D5F">
        <w:rPr>
          <w:rFonts w:ascii="PT Astra Serif" w:hAnsi="PT Astra Serif" w:cs="Times New Roman"/>
          <w:sz w:val="26"/>
          <w:szCs w:val="26"/>
        </w:rPr>
        <w:t>Правовым основанием для проекта постановления являются:</w:t>
      </w:r>
    </w:p>
    <w:p w14:paraId="20EA824F" w14:textId="77777777" w:rsidR="0056457E" w:rsidRPr="00C90D5F" w:rsidRDefault="0056457E" w:rsidP="0056457E">
      <w:pPr>
        <w:ind w:firstLine="709"/>
        <w:rPr>
          <w:rFonts w:ascii="PT Astra Serif" w:hAnsi="PT Astra Serif" w:cs="Times New Roman"/>
          <w:sz w:val="26"/>
          <w:szCs w:val="26"/>
        </w:rPr>
      </w:pPr>
      <w:r w:rsidRPr="00C90D5F">
        <w:rPr>
          <w:rFonts w:ascii="PT Astra Serif" w:hAnsi="PT Astra Serif" w:cs="Times New Roman"/>
          <w:sz w:val="26"/>
          <w:szCs w:val="26"/>
        </w:rPr>
        <w:t>1)</w:t>
      </w:r>
      <w:r>
        <w:rPr>
          <w:rFonts w:ascii="PT Astra Serif" w:hAnsi="PT Astra Serif" w:cs="Times New Roman"/>
          <w:sz w:val="26"/>
          <w:szCs w:val="26"/>
        </w:rPr>
        <w:t xml:space="preserve"> </w:t>
      </w:r>
      <w:r w:rsidRPr="00C90D5F">
        <w:rPr>
          <w:rFonts w:ascii="PT Astra Serif" w:hAnsi="PT Astra Serif" w:cs="Times New Roman"/>
          <w:sz w:val="26"/>
          <w:szCs w:val="26"/>
        </w:rPr>
        <w:t>часть 1 статьи 179 Федерального Закона от 31 июля 1998 г. № 145-ФЗ «Бюджетный кодекс Российской Федерации» от, согласно которой государственные программы Российской Федерации, государственные программы субъекта Российской Федерации, муниципальные программы утверждаются соответственно Правительством Российской Федерации, высшим исполнительным органом субъекта Российской Федерации, местной администрацией муниципального образования;</w:t>
      </w:r>
    </w:p>
    <w:p w14:paraId="5F95D39C" w14:textId="77777777" w:rsidR="0056457E" w:rsidRPr="00C90D5F" w:rsidRDefault="0056457E" w:rsidP="0056457E">
      <w:pPr>
        <w:ind w:firstLine="709"/>
        <w:rPr>
          <w:rFonts w:ascii="PT Astra Serif" w:hAnsi="PT Astra Serif" w:cs="Times New Roman"/>
          <w:sz w:val="26"/>
          <w:szCs w:val="26"/>
        </w:rPr>
      </w:pPr>
      <w:r w:rsidRPr="00C90D5F">
        <w:rPr>
          <w:rFonts w:ascii="PT Astra Serif" w:hAnsi="PT Astra Serif" w:cs="Times New Roman"/>
          <w:sz w:val="26"/>
          <w:szCs w:val="26"/>
        </w:rPr>
        <w:t>2) часть 2 статьи 32 Федерального закона от 21 декабря 2021 г. № 414-ФЗ «Об общих принципах организации публичной власти в субъектах Российской Федерации», согласно которой высший исполнительный орган субъекта Российской Федерации в соответствии с законом субъекта Российской Федерации обеспечивает исполнение Конституции Российской Федерации, федеральных конституционных законов, федеральных законов и иных нормативных правовых актов Российской Федерации, конституции (устава), законов и иных нормативных правовых актов субъектов Российской Федерации на территории субъекта Российской Федерации и согласованную деятельность иных исполнительных органов субъекта Российской Федерации;</w:t>
      </w:r>
    </w:p>
    <w:p w14:paraId="11E3E962" w14:textId="77777777" w:rsidR="0056457E" w:rsidRPr="00C90D5F" w:rsidRDefault="0056457E" w:rsidP="0056457E">
      <w:pPr>
        <w:ind w:firstLine="709"/>
        <w:rPr>
          <w:rFonts w:ascii="PT Astra Serif" w:hAnsi="PT Astra Serif" w:cs="Times New Roman"/>
          <w:sz w:val="26"/>
          <w:szCs w:val="26"/>
        </w:rPr>
      </w:pPr>
      <w:r w:rsidRPr="00C90D5F">
        <w:rPr>
          <w:rFonts w:ascii="PT Astra Serif" w:hAnsi="PT Astra Serif" w:cs="Times New Roman"/>
          <w:sz w:val="26"/>
          <w:szCs w:val="26"/>
        </w:rPr>
        <w:t>3) статья 21 Закона Республики Алтай от 24 февраля 1998 г. № 2-4 «О Правительстве Республики Алтай», согласно которой Правительство Республики Алтай на основании и во исполнение Конституции Республики Алтай, республиканских законов, указов Главы Республики Алтай, Председателя Правительства Республики Алтай издает постановления и распоряжения, обеспечивает их исполнение.</w:t>
      </w:r>
    </w:p>
    <w:p w14:paraId="6F7D02AE" w14:textId="77777777" w:rsidR="0056457E" w:rsidRPr="00C90D5F" w:rsidRDefault="0056457E" w:rsidP="0056457E">
      <w:pPr>
        <w:ind w:firstLine="709"/>
        <w:rPr>
          <w:rFonts w:ascii="PT Astra Serif" w:hAnsi="PT Astra Serif" w:cs="Times New Roman"/>
          <w:sz w:val="26"/>
          <w:szCs w:val="26"/>
        </w:rPr>
      </w:pPr>
      <w:r w:rsidRPr="00C90D5F">
        <w:rPr>
          <w:rFonts w:ascii="PT Astra Serif" w:hAnsi="PT Astra Serif" w:cs="Times New Roman"/>
          <w:sz w:val="26"/>
          <w:szCs w:val="26"/>
        </w:rPr>
        <w:t xml:space="preserve">Проект постановления разработан в целях </w:t>
      </w:r>
      <w:r>
        <w:rPr>
          <w:rFonts w:ascii="PT Astra Serif" w:hAnsi="PT Astra Serif" w:cs="Times New Roman"/>
          <w:sz w:val="26"/>
          <w:szCs w:val="26"/>
        </w:rPr>
        <w:t xml:space="preserve">исполнения пункта 2.4. Протокола заседания Комиссии по пограничным вопросам при Главе Республики Алтай от 27 июня 2025 г. № АТ-39/2 в котором Комитету совместно с Министерством финансов Республики Алтай поручено рассмотреть вопрос об увеличении субсидии на софинансирование расходов местных бюджетов по выплатам вознаграждений за </w:t>
      </w:r>
      <w:r>
        <w:rPr>
          <w:rFonts w:ascii="PT Astra Serif" w:hAnsi="PT Astra Serif" w:cs="Times New Roman"/>
          <w:sz w:val="26"/>
          <w:szCs w:val="26"/>
        </w:rPr>
        <w:lastRenderedPageBreak/>
        <w:t>выявление, предупреждение и пресечение противоправной деятельности в пределах приграничной территории Республики Алтай.</w:t>
      </w:r>
    </w:p>
    <w:p w14:paraId="29DCC240" w14:textId="77777777" w:rsidR="0056457E" w:rsidRPr="00C90D5F" w:rsidRDefault="0056457E" w:rsidP="0056457E">
      <w:pPr>
        <w:ind w:firstLine="709"/>
        <w:rPr>
          <w:rFonts w:ascii="PT Astra Serif" w:hAnsi="PT Astra Serif" w:cs="Times New Roman"/>
          <w:sz w:val="26"/>
          <w:szCs w:val="26"/>
        </w:rPr>
      </w:pPr>
      <w:r w:rsidRPr="00C90D5F">
        <w:rPr>
          <w:rFonts w:ascii="PT Astra Serif" w:hAnsi="PT Astra Serif" w:cs="Times New Roman"/>
          <w:sz w:val="26"/>
          <w:szCs w:val="26"/>
        </w:rPr>
        <w:t xml:space="preserve">В отношении проекта постановления не требуется проведение оценки регулирующего воздействия в связи с тем, что проект постановления не устанавливает новые и не изменяет ранее предусмотренные нормативными правовыми актами Республики Алтай обязанности для субъектов предпринимательской и инвестиционной деятельности, а также не устанавливает, не изменяет и не отменяет ранее установленную ответственность за нарушение нормативных правовых актов Республики Алтай, затрагивающих вопросы осуществления предпринимательской и инвестиционной деятельности. </w:t>
      </w:r>
    </w:p>
    <w:p w14:paraId="1514E09A" w14:textId="77777777" w:rsidR="0056457E" w:rsidRPr="00C90D5F" w:rsidRDefault="0056457E" w:rsidP="0056457E">
      <w:pPr>
        <w:ind w:firstLine="709"/>
        <w:rPr>
          <w:rFonts w:ascii="PT Astra Serif" w:hAnsi="PT Astra Serif" w:cs="Times New Roman"/>
          <w:sz w:val="26"/>
          <w:szCs w:val="26"/>
        </w:rPr>
      </w:pPr>
      <w:r w:rsidRPr="00C90D5F">
        <w:rPr>
          <w:rFonts w:ascii="PT Astra Serif" w:hAnsi="PT Astra Serif" w:cs="Times New Roman"/>
          <w:sz w:val="26"/>
          <w:szCs w:val="26"/>
        </w:rPr>
        <w:t xml:space="preserve">По проекту постановления проведена антикоррупционная экспертиза в установленном федеральным законодательством и законодательством Республики Алтай порядке. По результатам антикоррупционной экспертизы коррупциогенных факторов не выявлено. </w:t>
      </w:r>
    </w:p>
    <w:p w14:paraId="5CF93522" w14:textId="77777777" w:rsidR="0056457E" w:rsidRPr="00C90D5F" w:rsidRDefault="0056457E" w:rsidP="0056457E">
      <w:pPr>
        <w:ind w:firstLine="709"/>
        <w:rPr>
          <w:rFonts w:ascii="PT Astra Serif" w:hAnsi="PT Astra Serif" w:cs="Times New Roman"/>
          <w:sz w:val="26"/>
          <w:szCs w:val="26"/>
        </w:rPr>
      </w:pPr>
      <w:r w:rsidRPr="00C90D5F">
        <w:rPr>
          <w:rFonts w:ascii="PT Astra Serif" w:hAnsi="PT Astra Serif" w:cs="Times New Roman"/>
          <w:sz w:val="26"/>
          <w:szCs w:val="26"/>
        </w:rPr>
        <w:t>Принятие проекта постановления не потребуется внесения изменений, приостановления, признание утратившим силу или принятия иных нормативных правовых актов Республики Алтай.</w:t>
      </w:r>
    </w:p>
    <w:p w14:paraId="5F78343D" w14:textId="1AEE9836" w:rsidR="0056457E" w:rsidRPr="00C90D5F" w:rsidRDefault="0056457E" w:rsidP="0056457E">
      <w:pPr>
        <w:ind w:firstLine="709"/>
        <w:rPr>
          <w:rFonts w:ascii="PT Astra Serif" w:hAnsi="PT Astra Serif" w:cs="Times New Roman"/>
          <w:sz w:val="26"/>
          <w:szCs w:val="26"/>
        </w:rPr>
      </w:pPr>
      <w:r w:rsidRPr="00C90D5F">
        <w:rPr>
          <w:rFonts w:ascii="PT Astra Serif" w:hAnsi="PT Astra Serif" w:cs="Times New Roman"/>
          <w:sz w:val="26"/>
          <w:szCs w:val="26"/>
        </w:rPr>
        <w:t>Принятие проекта постановлени</w:t>
      </w:r>
      <w:r w:rsidR="00524A60">
        <w:rPr>
          <w:rFonts w:ascii="PT Astra Serif" w:hAnsi="PT Astra Serif" w:cs="Times New Roman"/>
          <w:sz w:val="26"/>
          <w:szCs w:val="26"/>
        </w:rPr>
        <w:t>я</w:t>
      </w:r>
      <w:r w:rsidRPr="00C90D5F">
        <w:rPr>
          <w:rFonts w:ascii="PT Astra Serif" w:hAnsi="PT Astra Serif" w:cs="Times New Roman"/>
          <w:sz w:val="26"/>
          <w:szCs w:val="26"/>
        </w:rPr>
        <w:t xml:space="preserve"> </w:t>
      </w:r>
      <w:r w:rsidR="00AA35A8">
        <w:rPr>
          <w:rFonts w:ascii="PT Astra Serif" w:hAnsi="PT Astra Serif" w:cs="Times New Roman"/>
          <w:sz w:val="26"/>
          <w:szCs w:val="26"/>
        </w:rPr>
        <w:t xml:space="preserve">не </w:t>
      </w:r>
      <w:r w:rsidRPr="00C90D5F">
        <w:rPr>
          <w:rFonts w:ascii="PT Astra Serif" w:hAnsi="PT Astra Serif" w:cs="Times New Roman"/>
          <w:sz w:val="26"/>
          <w:szCs w:val="26"/>
        </w:rPr>
        <w:t>п</w:t>
      </w:r>
      <w:r w:rsidR="00AA35A8">
        <w:rPr>
          <w:rFonts w:ascii="PT Astra Serif" w:hAnsi="PT Astra Serif" w:cs="Times New Roman"/>
          <w:sz w:val="26"/>
          <w:szCs w:val="26"/>
        </w:rPr>
        <w:t>овлечет</w:t>
      </w:r>
      <w:r w:rsidRPr="00C90D5F">
        <w:rPr>
          <w:rFonts w:ascii="PT Astra Serif" w:hAnsi="PT Astra Serif" w:cs="Times New Roman"/>
          <w:sz w:val="26"/>
          <w:szCs w:val="26"/>
        </w:rPr>
        <w:t xml:space="preserve"> дополнительных </w:t>
      </w:r>
      <w:r w:rsidR="00AA35A8">
        <w:rPr>
          <w:rFonts w:ascii="PT Astra Serif" w:hAnsi="PT Astra Serif" w:cs="Times New Roman"/>
          <w:sz w:val="26"/>
          <w:szCs w:val="26"/>
        </w:rPr>
        <w:t>расходов, осуществляемых за счет средств</w:t>
      </w:r>
      <w:r w:rsidRPr="00C90D5F">
        <w:rPr>
          <w:rFonts w:ascii="PT Astra Serif" w:hAnsi="PT Astra Serif" w:cs="Times New Roman"/>
          <w:sz w:val="26"/>
          <w:szCs w:val="26"/>
        </w:rPr>
        <w:t xml:space="preserve"> республиканского бюджета Республики Алтай</w:t>
      </w:r>
      <w:r w:rsidR="00AA35A8">
        <w:rPr>
          <w:rFonts w:ascii="PT Astra Serif" w:hAnsi="PT Astra Serif" w:cs="Times New Roman"/>
          <w:sz w:val="26"/>
          <w:szCs w:val="26"/>
        </w:rPr>
        <w:t>, так как финансовое обеспечение расходных обязательств планируется осуществлять в пределах доведенных до Комитета по гражданской обороне, чрезвычайным ситуациям и пожарной безопасности Республики Алтай предельных объемов бюджетных ассигнований в рамках составления проекта республиканского бюджета на 2026 год и на плановый период 2027 и 2028 годов</w:t>
      </w:r>
      <w:r w:rsidRPr="00C90D5F">
        <w:rPr>
          <w:rFonts w:ascii="PT Astra Serif" w:hAnsi="PT Astra Serif" w:cs="Times New Roman"/>
          <w:sz w:val="26"/>
          <w:szCs w:val="26"/>
        </w:rPr>
        <w:t>.</w:t>
      </w:r>
    </w:p>
    <w:p w14:paraId="2178EEAA" w14:textId="77777777" w:rsidR="0056457E" w:rsidRPr="00C90D5F" w:rsidRDefault="0056457E" w:rsidP="0056457E">
      <w:pPr>
        <w:rPr>
          <w:rFonts w:ascii="PT Astra Serif" w:hAnsi="PT Astra Serif" w:cs="Times New Roman"/>
          <w:sz w:val="26"/>
          <w:szCs w:val="26"/>
        </w:rPr>
      </w:pPr>
    </w:p>
    <w:p w14:paraId="3768B5D1" w14:textId="77777777" w:rsidR="0056457E" w:rsidRPr="00C90D5F" w:rsidRDefault="0056457E" w:rsidP="0056457E">
      <w:pPr>
        <w:rPr>
          <w:rFonts w:ascii="PT Astra Serif" w:hAnsi="PT Astra Serif" w:cs="Times New Roman"/>
          <w:sz w:val="26"/>
          <w:szCs w:val="26"/>
        </w:rPr>
      </w:pPr>
    </w:p>
    <w:p w14:paraId="4713E665" w14:textId="77777777" w:rsidR="0056457E" w:rsidRPr="00C90D5F" w:rsidRDefault="0056457E" w:rsidP="0056457E">
      <w:pPr>
        <w:rPr>
          <w:rFonts w:ascii="PT Astra Serif" w:hAnsi="PT Astra Serif" w:cs="Times New Roman"/>
          <w:sz w:val="26"/>
          <w:szCs w:val="26"/>
        </w:rPr>
      </w:pPr>
    </w:p>
    <w:p w14:paraId="617A97DE" w14:textId="77777777" w:rsidR="0056457E" w:rsidRPr="00C90D5F" w:rsidRDefault="0056457E" w:rsidP="0056457E">
      <w:pPr>
        <w:rPr>
          <w:rFonts w:ascii="PT Astra Serif" w:hAnsi="PT Astra Serif" w:cs="Times New Roman"/>
          <w:sz w:val="26"/>
          <w:szCs w:val="26"/>
        </w:rPr>
      </w:pPr>
      <w:r w:rsidRPr="00C90D5F">
        <w:rPr>
          <w:rFonts w:ascii="PT Astra Serif" w:hAnsi="PT Astra Serif" w:cs="Times New Roman"/>
          <w:sz w:val="26"/>
          <w:szCs w:val="26"/>
        </w:rPr>
        <w:t xml:space="preserve">Председатель Комитета </w:t>
      </w:r>
    </w:p>
    <w:p w14:paraId="3720FE0F" w14:textId="77777777" w:rsidR="0056457E" w:rsidRPr="00C90D5F" w:rsidRDefault="0056457E" w:rsidP="0056457E">
      <w:pPr>
        <w:rPr>
          <w:rFonts w:ascii="PT Astra Serif" w:hAnsi="PT Astra Serif" w:cs="Times New Roman"/>
          <w:sz w:val="26"/>
          <w:szCs w:val="26"/>
        </w:rPr>
      </w:pPr>
      <w:r w:rsidRPr="00C90D5F">
        <w:rPr>
          <w:rFonts w:ascii="PT Astra Serif" w:hAnsi="PT Astra Serif" w:cs="Times New Roman"/>
          <w:sz w:val="26"/>
          <w:szCs w:val="26"/>
        </w:rPr>
        <w:t>по гражданской обороне,</w:t>
      </w:r>
    </w:p>
    <w:p w14:paraId="07BF5A32" w14:textId="77777777" w:rsidR="0056457E" w:rsidRPr="00C90D5F" w:rsidRDefault="0056457E" w:rsidP="0056457E">
      <w:pPr>
        <w:rPr>
          <w:rFonts w:ascii="PT Astra Serif" w:hAnsi="PT Astra Serif" w:cs="Times New Roman"/>
          <w:sz w:val="26"/>
          <w:szCs w:val="26"/>
        </w:rPr>
      </w:pPr>
      <w:r w:rsidRPr="00C90D5F">
        <w:rPr>
          <w:rFonts w:ascii="PT Astra Serif" w:hAnsi="PT Astra Serif" w:cs="Times New Roman"/>
          <w:sz w:val="26"/>
          <w:szCs w:val="26"/>
        </w:rPr>
        <w:t>чрезвычайным ситуациям</w:t>
      </w:r>
    </w:p>
    <w:p w14:paraId="52F3F459" w14:textId="77777777" w:rsidR="0056457E" w:rsidRPr="00C90D5F" w:rsidRDefault="0056457E" w:rsidP="0056457E">
      <w:pPr>
        <w:rPr>
          <w:rFonts w:ascii="PT Astra Serif" w:hAnsi="PT Astra Serif" w:cs="Times New Roman"/>
          <w:sz w:val="26"/>
          <w:szCs w:val="26"/>
        </w:rPr>
      </w:pPr>
      <w:r w:rsidRPr="00C90D5F">
        <w:rPr>
          <w:rFonts w:ascii="PT Astra Serif" w:hAnsi="PT Astra Serif" w:cs="Times New Roman"/>
          <w:sz w:val="26"/>
          <w:szCs w:val="26"/>
        </w:rPr>
        <w:t xml:space="preserve">и пожарной безопасности </w:t>
      </w:r>
    </w:p>
    <w:p w14:paraId="73F1DF68" w14:textId="57F4D65F" w:rsidR="0056457E" w:rsidRPr="00C90D5F" w:rsidRDefault="0056457E" w:rsidP="0056457E">
      <w:pPr>
        <w:rPr>
          <w:rFonts w:ascii="PT Astra Serif" w:hAnsi="PT Astra Serif" w:cs="Times New Roman"/>
          <w:sz w:val="26"/>
          <w:szCs w:val="26"/>
        </w:rPr>
      </w:pPr>
      <w:r w:rsidRPr="00C90D5F">
        <w:rPr>
          <w:rFonts w:ascii="PT Astra Serif" w:hAnsi="PT Astra Serif" w:cs="Times New Roman"/>
          <w:sz w:val="26"/>
          <w:szCs w:val="26"/>
        </w:rPr>
        <w:t>Республики Алтай</w:t>
      </w:r>
      <w:r w:rsidRPr="00C90D5F">
        <w:rPr>
          <w:rFonts w:ascii="PT Astra Serif" w:hAnsi="PT Astra Serif" w:cs="Times New Roman"/>
          <w:sz w:val="26"/>
          <w:szCs w:val="26"/>
        </w:rPr>
        <w:tab/>
        <w:t xml:space="preserve">                                                                                      Ю.Б. Леонтьев</w:t>
      </w:r>
    </w:p>
    <w:p w14:paraId="67299801" w14:textId="77777777" w:rsidR="0039184D" w:rsidRDefault="0039184D"/>
    <w:sectPr w:rsidR="0039184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altName w:val="Century Gothic"/>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PT Astra Serif">
    <w:altName w:val="Segoe Print"/>
    <w:panose1 w:val="020A0603040505020204"/>
    <w:charset w:val="CC"/>
    <w:family w:val="roman"/>
    <w:pitch w:val="variable"/>
    <w:sig w:usb0="A00002EF" w:usb1="5000204B" w:usb2="00000020" w:usb3="00000000" w:csb0="0000009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84D"/>
    <w:rsid w:val="0031376B"/>
    <w:rsid w:val="0039184D"/>
    <w:rsid w:val="00524A60"/>
    <w:rsid w:val="0056457E"/>
    <w:rsid w:val="00860D04"/>
    <w:rsid w:val="00AA35A8"/>
    <w:rsid w:val="00BE1A07"/>
    <w:rsid w:val="00DB68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C00E0"/>
  <w15:chartTrackingRefBased/>
  <w15:docId w15:val="{629072F7-BFAA-41C7-8138-4472EB7B1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457E"/>
    <w:pPr>
      <w:spacing w:after="0" w:line="240" w:lineRule="auto"/>
      <w:jc w:val="both"/>
    </w:pPr>
    <w:rPr>
      <w:kern w:val="0"/>
      <w:sz w:val="22"/>
      <w:szCs w:val="22"/>
      <w14:ligatures w14:val="none"/>
    </w:rPr>
  </w:style>
  <w:style w:type="paragraph" w:styleId="1">
    <w:name w:val="heading 1"/>
    <w:basedOn w:val="a"/>
    <w:next w:val="a"/>
    <w:link w:val="10"/>
    <w:uiPriority w:val="9"/>
    <w:qFormat/>
    <w:rsid w:val="0039184D"/>
    <w:pPr>
      <w:keepNext/>
      <w:keepLines/>
      <w:spacing w:before="360" w:after="80" w:line="278" w:lineRule="auto"/>
      <w:jc w:val="left"/>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2">
    <w:name w:val="heading 2"/>
    <w:basedOn w:val="a"/>
    <w:next w:val="a"/>
    <w:link w:val="20"/>
    <w:uiPriority w:val="9"/>
    <w:semiHidden/>
    <w:unhideWhenUsed/>
    <w:qFormat/>
    <w:rsid w:val="0039184D"/>
    <w:pPr>
      <w:keepNext/>
      <w:keepLines/>
      <w:spacing w:before="160" w:after="80" w:line="278" w:lineRule="auto"/>
      <w:jc w:val="left"/>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3">
    <w:name w:val="heading 3"/>
    <w:basedOn w:val="a"/>
    <w:next w:val="a"/>
    <w:link w:val="30"/>
    <w:uiPriority w:val="9"/>
    <w:semiHidden/>
    <w:unhideWhenUsed/>
    <w:qFormat/>
    <w:rsid w:val="0039184D"/>
    <w:pPr>
      <w:keepNext/>
      <w:keepLines/>
      <w:spacing w:before="160" w:after="80" w:line="278" w:lineRule="auto"/>
      <w:jc w:val="left"/>
      <w:outlineLvl w:val="2"/>
    </w:pPr>
    <w:rPr>
      <w:rFonts w:eastAsiaTheme="majorEastAsia" w:cstheme="majorBidi"/>
      <w:color w:val="2F5496" w:themeColor="accent1" w:themeShade="BF"/>
      <w:kern w:val="2"/>
      <w:sz w:val="28"/>
      <w:szCs w:val="28"/>
      <w14:ligatures w14:val="standardContextual"/>
    </w:rPr>
  </w:style>
  <w:style w:type="paragraph" w:styleId="4">
    <w:name w:val="heading 4"/>
    <w:basedOn w:val="a"/>
    <w:next w:val="a"/>
    <w:link w:val="40"/>
    <w:uiPriority w:val="9"/>
    <w:semiHidden/>
    <w:unhideWhenUsed/>
    <w:qFormat/>
    <w:rsid w:val="0039184D"/>
    <w:pPr>
      <w:keepNext/>
      <w:keepLines/>
      <w:spacing w:before="80" w:after="40" w:line="278" w:lineRule="auto"/>
      <w:jc w:val="left"/>
      <w:outlineLvl w:val="3"/>
    </w:pPr>
    <w:rPr>
      <w:rFonts w:eastAsiaTheme="majorEastAsia" w:cstheme="majorBidi"/>
      <w:i/>
      <w:iCs/>
      <w:color w:val="2F5496" w:themeColor="accent1" w:themeShade="BF"/>
      <w:kern w:val="2"/>
      <w:sz w:val="24"/>
      <w:szCs w:val="24"/>
      <w14:ligatures w14:val="standardContextual"/>
    </w:rPr>
  </w:style>
  <w:style w:type="paragraph" w:styleId="5">
    <w:name w:val="heading 5"/>
    <w:basedOn w:val="a"/>
    <w:next w:val="a"/>
    <w:link w:val="50"/>
    <w:uiPriority w:val="9"/>
    <w:semiHidden/>
    <w:unhideWhenUsed/>
    <w:qFormat/>
    <w:rsid w:val="0039184D"/>
    <w:pPr>
      <w:keepNext/>
      <w:keepLines/>
      <w:spacing w:before="80" w:after="40" w:line="278" w:lineRule="auto"/>
      <w:jc w:val="left"/>
      <w:outlineLvl w:val="4"/>
    </w:pPr>
    <w:rPr>
      <w:rFonts w:eastAsiaTheme="majorEastAsia" w:cstheme="majorBidi"/>
      <w:color w:val="2F5496" w:themeColor="accent1" w:themeShade="BF"/>
      <w:kern w:val="2"/>
      <w:sz w:val="24"/>
      <w:szCs w:val="24"/>
      <w14:ligatures w14:val="standardContextual"/>
    </w:rPr>
  </w:style>
  <w:style w:type="paragraph" w:styleId="6">
    <w:name w:val="heading 6"/>
    <w:basedOn w:val="a"/>
    <w:next w:val="a"/>
    <w:link w:val="60"/>
    <w:uiPriority w:val="9"/>
    <w:semiHidden/>
    <w:unhideWhenUsed/>
    <w:qFormat/>
    <w:rsid w:val="0039184D"/>
    <w:pPr>
      <w:keepNext/>
      <w:keepLines/>
      <w:spacing w:before="40" w:line="278" w:lineRule="auto"/>
      <w:jc w:val="left"/>
      <w:outlineLvl w:val="5"/>
    </w:pPr>
    <w:rPr>
      <w:rFonts w:eastAsiaTheme="majorEastAsia" w:cstheme="majorBidi"/>
      <w:i/>
      <w:iCs/>
      <w:color w:val="595959" w:themeColor="text1" w:themeTint="A6"/>
      <w:kern w:val="2"/>
      <w:sz w:val="24"/>
      <w:szCs w:val="24"/>
      <w14:ligatures w14:val="standardContextual"/>
    </w:rPr>
  </w:style>
  <w:style w:type="paragraph" w:styleId="7">
    <w:name w:val="heading 7"/>
    <w:basedOn w:val="a"/>
    <w:next w:val="a"/>
    <w:link w:val="70"/>
    <w:uiPriority w:val="9"/>
    <w:semiHidden/>
    <w:unhideWhenUsed/>
    <w:qFormat/>
    <w:rsid w:val="0039184D"/>
    <w:pPr>
      <w:keepNext/>
      <w:keepLines/>
      <w:spacing w:before="40" w:line="278" w:lineRule="auto"/>
      <w:jc w:val="left"/>
      <w:outlineLvl w:val="6"/>
    </w:pPr>
    <w:rPr>
      <w:rFonts w:eastAsiaTheme="majorEastAsia" w:cstheme="majorBidi"/>
      <w:color w:val="595959" w:themeColor="text1" w:themeTint="A6"/>
      <w:kern w:val="2"/>
      <w:sz w:val="24"/>
      <w:szCs w:val="24"/>
      <w14:ligatures w14:val="standardContextual"/>
    </w:rPr>
  </w:style>
  <w:style w:type="paragraph" w:styleId="8">
    <w:name w:val="heading 8"/>
    <w:basedOn w:val="a"/>
    <w:next w:val="a"/>
    <w:link w:val="80"/>
    <w:uiPriority w:val="9"/>
    <w:semiHidden/>
    <w:unhideWhenUsed/>
    <w:qFormat/>
    <w:rsid w:val="0039184D"/>
    <w:pPr>
      <w:keepNext/>
      <w:keepLines/>
      <w:spacing w:line="278" w:lineRule="auto"/>
      <w:jc w:val="left"/>
      <w:outlineLvl w:val="7"/>
    </w:pPr>
    <w:rPr>
      <w:rFonts w:eastAsiaTheme="majorEastAsia" w:cstheme="majorBidi"/>
      <w:i/>
      <w:iCs/>
      <w:color w:val="272727" w:themeColor="text1" w:themeTint="D8"/>
      <w:kern w:val="2"/>
      <w:sz w:val="24"/>
      <w:szCs w:val="24"/>
      <w14:ligatures w14:val="standardContextual"/>
    </w:rPr>
  </w:style>
  <w:style w:type="paragraph" w:styleId="9">
    <w:name w:val="heading 9"/>
    <w:basedOn w:val="a"/>
    <w:next w:val="a"/>
    <w:link w:val="90"/>
    <w:uiPriority w:val="9"/>
    <w:semiHidden/>
    <w:unhideWhenUsed/>
    <w:qFormat/>
    <w:rsid w:val="0039184D"/>
    <w:pPr>
      <w:keepNext/>
      <w:keepLines/>
      <w:spacing w:line="278" w:lineRule="auto"/>
      <w:jc w:val="left"/>
      <w:outlineLvl w:val="8"/>
    </w:pPr>
    <w:rPr>
      <w:rFonts w:eastAsiaTheme="majorEastAsia" w:cstheme="majorBidi"/>
      <w:color w:val="272727" w:themeColor="text1" w:themeTint="D8"/>
      <w:kern w:val="2"/>
      <w:sz w:val="24"/>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9184D"/>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39184D"/>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39184D"/>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39184D"/>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39184D"/>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39184D"/>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9184D"/>
    <w:rPr>
      <w:rFonts w:eastAsiaTheme="majorEastAsia" w:cstheme="majorBidi"/>
      <w:color w:val="595959" w:themeColor="text1" w:themeTint="A6"/>
    </w:rPr>
  </w:style>
  <w:style w:type="character" w:customStyle="1" w:styleId="80">
    <w:name w:val="Заголовок 8 Знак"/>
    <w:basedOn w:val="a0"/>
    <w:link w:val="8"/>
    <w:uiPriority w:val="9"/>
    <w:semiHidden/>
    <w:rsid w:val="0039184D"/>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9184D"/>
    <w:rPr>
      <w:rFonts w:eastAsiaTheme="majorEastAsia" w:cstheme="majorBidi"/>
      <w:color w:val="272727" w:themeColor="text1" w:themeTint="D8"/>
    </w:rPr>
  </w:style>
  <w:style w:type="paragraph" w:styleId="a3">
    <w:name w:val="Title"/>
    <w:basedOn w:val="a"/>
    <w:next w:val="a"/>
    <w:link w:val="a4"/>
    <w:uiPriority w:val="10"/>
    <w:qFormat/>
    <w:rsid w:val="0039184D"/>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a4">
    <w:name w:val="Заголовок Знак"/>
    <w:basedOn w:val="a0"/>
    <w:link w:val="a3"/>
    <w:uiPriority w:val="10"/>
    <w:rsid w:val="0039184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9184D"/>
    <w:pPr>
      <w:numPr>
        <w:ilvl w:val="1"/>
      </w:numPr>
      <w:spacing w:after="160" w:line="278" w:lineRule="auto"/>
      <w:jc w:val="left"/>
    </w:pPr>
    <w:rPr>
      <w:rFonts w:eastAsiaTheme="majorEastAsia" w:cstheme="majorBidi"/>
      <w:color w:val="595959" w:themeColor="text1" w:themeTint="A6"/>
      <w:spacing w:val="15"/>
      <w:kern w:val="2"/>
      <w:sz w:val="28"/>
      <w:szCs w:val="28"/>
      <w14:ligatures w14:val="standardContextual"/>
    </w:rPr>
  </w:style>
  <w:style w:type="character" w:customStyle="1" w:styleId="a6">
    <w:name w:val="Подзаголовок Знак"/>
    <w:basedOn w:val="a0"/>
    <w:link w:val="a5"/>
    <w:uiPriority w:val="11"/>
    <w:rsid w:val="0039184D"/>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39184D"/>
    <w:pPr>
      <w:spacing w:before="160" w:after="160" w:line="278" w:lineRule="auto"/>
      <w:jc w:val="center"/>
    </w:pPr>
    <w:rPr>
      <w:i/>
      <w:iCs/>
      <w:color w:val="404040" w:themeColor="text1" w:themeTint="BF"/>
      <w:kern w:val="2"/>
      <w:sz w:val="24"/>
      <w:szCs w:val="24"/>
      <w14:ligatures w14:val="standardContextual"/>
    </w:rPr>
  </w:style>
  <w:style w:type="character" w:customStyle="1" w:styleId="22">
    <w:name w:val="Цитата 2 Знак"/>
    <w:basedOn w:val="a0"/>
    <w:link w:val="21"/>
    <w:uiPriority w:val="29"/>
    <w:rsid w:val="0039184D"/>
    <w:rPr>
      <w:i/>
      <w:iCs/>
      <w:color w:val="404040" w:themeColor="text1" w:themeTint="BF"/>
    </w:rPr>
  </w:style>
  <w:style w:type="paragraph" w:styleId="a7">
    <w:name w:val="List Paragraph"/>
    <w:basedOn w:val="a"/>
    <w:uiPriority w:val="34"/>
    <w:qFormat/>
    <w:rsid w:val="0039184D"/>
    <w:pPr>
      <w:spacing w:after="160" w:line="278" w:lineRule="auto"/>
      <w:ind w:left="720"/>
      <w:contextualSpacing/>
      <w:jc w:val="left"/>
    </w:pPr>
    <w:rPr>
      <w:kern w:val="2"/>
      <w:sz w:val="24"/>
      <w:szCs w:val="24"/>
      <w14:ligatures w14:val="standardContextual"/>
    </w:rPr>
  </w:style>
  <w:style w:type="character" w:styleId="a8">
    <w:name w:val="Intense Emphasis"/>
    <w:basedOn w:val="a0"/>
    <w:uiPriority w:val="21"/>
    <w:qFormat/>
    <w:rsid w:val="0039184D"/>
    <w:rPr>
      <w:i/>
      <w:iCs/>
      <w:color w:val="2F5496" w:themeColor="accent1" w:themeShade="BF"/>
    </w:rPr>
  </w:style>
  <w:style w:type="paragraph" w:styleId="a9">
    <w:name w:val="Intense Quote"/>
    <w:basedOn w:val="a"/>
    <w:next w:val="a"/>
    <w:link w:val="aa"/>
    <w:uiPriority w:val="30"/>
    <w:qFormat/>
    <w:rsid w:val="0039184D"/>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kern w:val="2"/>
      <w:sz w:val="24"/>
      <w:szCs w:val="24"/>
      <w14:ligatures w14:val="standardContextual"/>
    </w:rPr>
  </w:style>
  <w:style w:type="character" w:customStyle="1" w:styleId="aa">
    <w:name w:val="Выделенная цитата Знак"/>
    <w:basedOn w:val="a0"/>
    <w:link w:val="a9"/>
    <w:uiPriority w:val="30"/>
    <w:rsid w:val="0039184D"/>
    <w:rPr>
      <w:i/>
      <w:iCs/>
      <w:color w:val="2F5496" w:themeColor="accent1" w:themeShade="BF"/>
    </w:rPr>
  </w:style>
  <w:style w:type="character" w:styleId="ab">
    <w:name w:val="Intense Reference"/>
    <w:basedOn w:val="a0"/>
    <w:uiPriority w:val="32"/>
    <w:qFormat/>
    <w:rsid w:val="0039184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717</Words>
  <Characters>4088</Characters>
  <Application>Microsoft Office Word</Application>
  <DocSecurity>0</DocSecurity>
  <Lines>34</Lines>
  <Paragraphs>9</Paragraphs>
  <ScaleCrop>false</ScaleCrop>
  <Company/>
  <LinksUpToDate>false</LinksUpToDate>
  <CharactersWithSpaces>4796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Госпрограмма</dc:creator>
  <cp:keywords/>
  <dc:description/>
  <cp:lastModifiedBy>buhgalter</cp:lastModifiedBy>
  <cp:revision>5</cp:revision>
  <dcterms:created xsi:type="dcterms:W3CDTF">2025-09-15T05:01:00Z</dcterms:created>
  <dcterms:modified xsi:type="dcterms:W3CDTF">2025-09-26T02:17:00Z</dcterms:modified>
</cp:coreProperties>
</file>