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F2" w:rsidRDefault="009B73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73F2" w:rsidRDefault="009B73F2">
      <w:pPr>
        <w:pStyle w:val="ConsPlusNormal"/>
        <w:jc w:val="both"/>
        <w:outlineLvl w:val="0"/>
      </w:pPr>
    </w:p>
    <w:p w:rsidR="009B73F2" w:rsidRDefault="009B73F2">
      <w:pPr>
        <w:pStyle w:val="ConsPlusTitle"/>
        <w:jc w:val="center"/>
        <w:outlineLvl w:val="0"/>
      </w:pPr>
      <w:r>
        <w:t>ПРАВИТЕЛЬСТВО РЕСПУБЛИКИ АЛТАЙ</w:t>
      </w:r>
    </w:p>
    <w:p w:rsidR="009B73F2" w:rsidRDefault="009B73F2">
      <w:pPr>
        <w:pStyle w:val="ConsPlusTitle"/>
        <w:jc w:val="center"/>
      </w:pPr>
    </w:p>
    <w:p w:rsidR="009B73F2" w:rsidRDefault="009B73F2">
      <w:pPr>
        <w:pStyle w:val="ConsPlusTitle"/>
        <w:jc w:val="center"/>
      </w:pPr>
      <w:r>
        <w:t>ПОСТАНОВЛЕНИЕ</w:t>
      </w:r>
    </w:p>
    <w:p w:rsidR="009B73F2" w:rsidRDefault="009B73F2">
      <w:pPr>
        <w:pStyle w:val="ConsPlusTitle"/>
        <w:jc w:val="center"/>
      </w:pPr>
    </w:p>
    <w:p w:rsidR="009B73F2" w:rsidRDefault="009B73F2">
      <w:pPr>
        <w:pStyle w:val="ConsPlusTitle"/>
        <w:jc w:val="center"/>
      </w:pPr>
      <w:r>
        <w:t>от 31 октября 2022 г. N 369</w:t>
      </w:r>
    </w:p>
    <w:p w:rsidR="009B73F2" w:rsidRDefault="009B73F2">
      <w:pPr>
        <w:pStyle w:val="ConsPlusTitle"/>
        <w:jc w:val="center"/>
      </w:pPr>
    </w:p>
    <w:p w:rsidR="009B73F2" w:rsidRDefault="009B73F2">
      <w:pPr>
        <w:pStyle w:val="ConsPlusTitle"/>
        <w:jc w:val="center"/>
      </w:pPr>
      <w:r>
        <w:t>ОБ УТВЕРЖДЕНИИ ГОСУДАРСТВЕННОЙ ПРОГРАММЫ РЕСПУБЛИКИ АЛТАЙ</w:t>
      </w:r>
    </w:p>
    <w:p w:rsidR="009B73F2" w:rsidRDefault="009B73F2">
      <w:pPr>
        <w:pStyle w:val="ConsPlusTitle"/>
        <w:jc w:val="center"/>
      </w:pPr>
      <w:r>
        <w:t>"КОМПЛЕКСНЫЕ МЕРЫ ПРОФИЛАКТИКИ ПРАВОНАРУШЕНИЙ И ЗАЩИТА</w:t>
      </w:r>
    </w:p>
    <w:p w:rsidR="009B73F2" w:rsidRDefault="009B73F2">
      <w:pPr>
        <w:pStyle w:val="ConsPlusTitle"/>
        <w:jc w:val="center"/>
      </w:pPr>
      <w:r>
        <w:t>НАСЕЛЕНИЯ И ТЕРРИТОРИИ РЕСПУБЛИКИ АЛТАЙ ОТ ЧРЕЗВЫЧАЙНЫХ</w:t>
      </w:r>
    </w:p>
    <w:p w:rsidR="009B73F2" w:rsidRDefault="009B73F2">
      <w:pPr>
        <w:pStyle w:val="ConsPlusTitle"/>
        <w:jc w:val="center"/>
      </w:pPr>
      <w:r>
        <w:t>СИТУАЦИЙ"</w:t>
      </w:r>
    </w:p>
    <w:p w:rsidR="009B73F2" w:rsidRDefault="009B7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7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Республики Алтай</w:t>
            </w:r>
          </w:p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>от 20.12.2022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Правительство Республики Алтай постановляет: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33">
        <w:r>
          <w:rPr>
            <w:color w:val="0000FF"/>
          </w:rPr>
          <w:t>программу</w:t>
        </w:r>
      </w:hyperlink>
      <w:r>
        <w:t xml:space="preserve"> Республики Алтай "Комплексные меры профилактики правонарушений и защита населения и территории Республики Алтай от чрезвычайных ситуаций".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2023 г.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</w:pPr>
      <w:r>
        <w:t>Глава Республики Алтай,</w:t>
      </w:r>
    </w:p>
    <w:p w:rsidR="009B73F2" w:rsidRDefault="009B73F2">
      <w:pPr>
        <w:pStyle w:val="ConsPlusNormal"/>
        <w:jc w:val="right"/>
      </w:pPr>
      <w:r>
        <w:t>Председатель Правительства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О.Л.ХОРОХОРДИН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0"/>
      </w:pPr>
      <w:r>
        <w:t>Утверждена</w:t>
      </w:r>
    </w:p>
    <w:p w:rsidR="009B73F2" w:rsidRDefault="009B73F2">
      <w:pPr>
        <w:pStyle w:val="ConsPlusNormal"/>
        <w:jc w:val="right"/>
      </w:pPr>
      <w:r>
        <w:t>Постановлением</w:t>
      </w:r>
    </w:p>
    <w:p w:rsidR="009B73F2" w:rsidRDefault="009B73F2">
      <w:pPr>
        <w:pStyle w:val="ConsPlusNormal"/>
        <w:jc w:val="right"/>
      </w:pPr>
      <w:r>
        <w:t>Правительства Республики Алтай</w:t>
      </w:r>
    </w:p>
    <w:p w:rsidR="009B73F2" w:rsidRDefault="009B73F2">
      <w:pPr>
        <w:pStyle w:val="ConsPlusNormal"/>
        <w:jc w:val="right"/>
      </w:pPr>
      <w:r>
        <w:t>от 31 октября 2022 г. N 369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0" w:name="P33"/>
      <w:bookmarkEnd w:id="0"/>
      <w:r>
        <w:t>ГОСУДАРСТВЕННАЯ ПРОГРАММА</w:t>
      </w:r>
    </w:p>
    <w:p w:rsidR="009B73F2" w:rsidRDefault="009B73F2">
      <w:pPr>
        <w:pStyle w:val="ConsPlusTitle"/>
        <w:jc w:val="center"/>
      </w:pPr>
      <w:r>
        <w:t>РЕСПУБЛИКИ АЛТАЙ "КОМПЛЕКСНЫЕ МЕРЫ ПРОФИЛАКТИКИ</w:t>
      </w:r>
    </w:p>
    <w:p w:rsidR="009B73F2" w:rsidRDefault="009B73F2">
      <w:pPr>
        <w:pStyle w:val="ConsPlusTitle"/>
        <w:jc w:val="center"/>
      </w:pPr>
      <w:r>
        <w:t>ПРАВОНАРУШЕНИЙ И ЗАЩИТА НАСЕЛЕНИЯ И ТЕРРИТОРИИ РЕСПУБЛИКИ</w:t>
      </w:r>
    </w:p>
    <w:p w:rsidR="009B73F2" w:rsidRDefault="009B73F2">
      <w:pPr>
        <w:pStyle w:val="ConsPlusTitle"/>
        <w:jc w:val="center"/>
      </w:pPr>
      <w:r>
        <w:t>АЛТАЙ ОТ ЧРЕЗВЫЧАЙНЫХ СИТУАЦИЙ"</w:t>
      </w:r>
    </w:p>
    <w:p w:rsidR="009B73F2" w:rsidRDefault="009B7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7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Республики Алтай</w:t>
            </w:r>
          </w:p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>от 20.12.2022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1"/>
      </w:pPr>
      <w:r>
        <w:t>I. Паспорт государственной программы 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Наименование </w:t>
            </w:r>
            <w:r>
              <w:lastRenderedPageBreak/>
              <w:t>государственной программы (далее также - программа)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Комплексные меры профилактики правонарушений и защита </w:t>
            </w:r>
            <w:r>
              <w:lastRenderedPageBreak/>
              <w:t>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Администратор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культуры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регионального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цифрового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делам записи актов гражданского состояния и архивов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обеспечению деятельности мировых судей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физической культуре и спорту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ветеринарии с Госветинспекцией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Стратегическая задача, на реализацию которой направлена 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Развитие человеческого капитала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Развитие системы профилактики правонарушений и преступлений;</w:t>
            </w:r>
          </w:p>
          <w:p w:rsidR="009B73F2" w:rsidRDefault="009B73F2">
            <w:pPr>
              <w:pStyle w:val="ConsPlusNormal"/>
              <w:jc w:val="both"/>
            </w:pPr>
            <w:r>
              <w:t>развитие системы профилактики коррупции, обеспечивающей защиту прав и законных интересов граждан, общества и государства от проявлений коррупции, искоренение причин и условий, порождающих коррупцию;</w:t>
            </w:r>
          </w:p>
          <w:p w:rsidR="009B73F2" w:rsidRDefault="009B73F2">
            <w:pPr>
              <w:pStyle w:val="ConsPlusNormal"/>
              <w:jc w:val="both"/>
            </w:pPr>
            <w:r>
              <w:t>минимизация социального, экономического и экологического ущерба, наносимого населению, экономике и природной среде в результате чрезвычайных ситуаций природного и техногенного характера, пожаров и происшествий на водных объектах;</w:t>
            </w:r>
          </w:p>
          <w:p w:rsidR="009B73F2" w:rsidRDefault="009B73F2">
            <w:pPr>
              <w:pStyle w:val="ConsPlusNormal"/>
              <w:jc w:val="both"/>
            </w:pPr>
            <w:r>
              <w:t>развитие комплексной системы обеспечения безопасности населения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Обеспечивающая подпрограмма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Обеспечение условий для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Подпрограммы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"Комплексные меры профилактики правонарушений в Республике Алтай";</w:t>
            </w:r>
          </w:p>
          <w:p w:rsidR="009B73F2" w:rsidRDefault="009B73F2">
            <w:pPr>
              <w:pStyle w:val="ConsPlusNormal"/>
              <w:jc w:val="both"/>
            </w:pPr>
            <w:r>
              <w:lastRenderedPageBreak/>
              <w:t>"Противодействие коррупции в Республике Алтай";</w:t>
            </w:r>
          </w:p>
          <w:p w:rsidR="009B73F2" w:rsidRDefault="009B73F2">
            <w:pPr>
              <w:pStyle w:val="ConsPlusNormal"/>
              <w:jc w:val="both"/>
            </w:pPr>
            <w:r>
              <w:t>"Защита населения и территории Республики Алтай от чрезвычайных ситуаций, обеспечение пожарной безопасности и безопасности людей на водных объектах";</w:t>
            </w:r>
          </w:p>
          <w:p w:rsidR="009B73F2" w:rsidRDefault="009B73F2">
            <w:pPr>
              <w:pStyle w:val="ConsPlusNormal"/>
              <w:jc w:val="both"/>
            </w:pPr>
            <w:r>
              <w:t>"Безопасный город"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Целевые показатели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Соотношение количества правонарушений, связанных с нарушением </w:t>
            </w:r>
            <w:hyperlink r:id="rId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общественного правопорядка, незаконным оборотом наркотических средств, жестоким обращением и насилием над детьми к уровню 2020 г.;</w:t>
            </w:r>
          </w:p>
          <w:p w:rsidR="009B73F2" w:rsidRDefault="009B73F2">
            <w:pPr>
              <w:pStyle w:val="ConsPlusNormal"/>
              <w:jc w:val="both"/>
            </w:pPr>
            <w:r>
              <w:t>уровень коррупции в Республике Алтай (по результатам социологического опроса граждан);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деструктивных событий (количество чрезвычайных ситуаций, пожаров, происшествий на водных объектах);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населения, погибшего, травмированного и пострадавшего при чрезвычайных ситуациях, пожарах, происшествиях на водных объектах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Ресурсное обеспечение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Всего на реализацию программы: 1760255,4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- 301570,5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- 301236,9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- 289362,0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- 289362,0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- 289362,0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- 289362,0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а) за счет средств республиканского бюджета Республики Алтай составят 1759898,4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- 301511,0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- 301177,4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- 289302,5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- 289302,5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- 289302,5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- 289302,5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б) за счет средств федерального бюджета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в) за счет средств местных бюджетов (справочно) составят 357,0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- 59,5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- 59,5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- 59,5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- 59,5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- 59,5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- 59,5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г) за счет средств иных источников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lastRenderedPageBreak/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 результате реализации программы к концу 2028 г. целевые показатели программы достигнут следующих значений: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соотношение количества правонарушений, связанных с нарушением </w:t>
            </w:r>
            <w:hyperlink r:id="rId8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общественного правопорядка, незаконным оборотом наркотических средств, жестоким обращением и насилием над детьми к уровню 2021 г. - 68%;</w:t>
            </w:r>
          </w:p>
          <w:p w:rsidR="009B73F2" w:rsidRDefault="009B73F2">
            <w:pPr>
              <w:pStyle w:val="ConsPlusNormal"/>
              <w:jc w:val="both"/>
            </w:pPr>
            <w:r>
              <w:t>уровень коррупции в Республике Алтай, по результатам социологического опроса граждан - 14%;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деструктивных событий (количество чрезвычайных ситуаций, пожаров, происшествий на водных объектах) - 0,5 тыс. единиц;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населения, погибшего, травмированного и пострадавшего при чрезвычайных ситуациях, пожарах, происшествиях на водных объектах - 0,033 тыс. человек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1"/>
      </w:pPr>
      <w:r>
        <w:t>II. Характеристика сферы реализации государственной</w:t>
      </w:r>
    </w:p>
    <w:p w:rsidR="009B73F2" w:rsidRDefault="009B73F2">
      <w:pPr>
        <w:pStyle w:val="ConsPlusTitle"/>
        <w:jc w:val="center"/>
      </w:pPr>
      <w:r>
        <w:t>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1. Комплексные меры профилактики правонарушений в Республике</w:t>
      </w:r>
    </w:p>
    <w:p w:rsidR="009B73F2" w:rsidRDefault="009B73F2">
      <w:pPr>
        <w:pStyle w:val="ConsPlusTitle"/>
        <w:jc w:val="center"/>
      </w:pPr>
      <w:r>
        <w:t>Алтай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Реализованные в 2017 - 2022 гг. мероприятия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Республики Алтай "Комплексные меры профилактики правонарушений и защита населения и территории Республики Алтай от чрезвычайных ситуаций", утвержденной постановлением Правительства Республики Алтай от 28 октября 2016 г. N 313 (далее - Государственная программа 2017 - 2022 гг.), способствовали сохранению стабильной обстановки в сфере обеспечения правопорядка и общественной безопасности, а также формированию положительной динамики по отдельным показателям, характеризующим состояние общественного правопорядка и противодействия преступности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Так в 2021 г. по данным Министерства внутренних дел по Республике Алтай на территории Республики Алтай (далее - МВД по РА) зарегистрировано 4762 преступления (в 2020 г. - 4761 преступление).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общественных местах совершено 906 преступлений, что на 1,1% меньше, чем в 2020 г., в том числе 641 преступление на улицах, площадях, в парках и скверах.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Также отмечается снижение на 0,7% преступлений против личности (с 1162 преступлений в 2020 г. до 1154 преступления в 2021 г.), в том числе фактов причинения тяжкого вреда здоровью граждан на 35,3%.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 протяжении периода реализации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2017 - 2022 гг. наблюдается увеличение количества выявленных административных правонарушений по линии охраны общественного порядка. В 2021 г. выявлено 32428 правонарушений, что на 30,2% больше, чем в 2020 г. (24905 правонарушений) и на 46,7% больше, чем в 2018 г. (22100 правонарушений).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Для обеспечения общественного порядка привлекаются добровольные народные и казачьи </w:t>
      </w:r>
      <w:r>
        <w:lastRenderedPageBreak/>
        <w:t>дружины в охране общественного порядка. За 2021 г. 450 представителей добровольных народных и казачьих дружин общественных объединений правоохранительной направленности приняли участие в 213 мероприятиях, из них в 100 профилактических рейдах (116 человек) и 113 массовых мероприятиях (324 человека), с их участием выявлено 120 административных правонарушений.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2021 г. на дорогах Республики Алтай произошло 297 дорожно-транспортных происшествий, что на 6,3% меньше, чем в 2020 г. (317 происшествий), в результате которых в 2021 г. 34 человека погибли и 381 человек травмирован (в 2020 г. погибло 44 человека, травмировано 384 человека).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сфере безопасности дорожного движения, несмотря на принимаемые меры, на фоне общего снижения дорожно-транспортных происшествий наблюдается негативная динамика увеличения количества правонарушений в области дорожного движения и дорожно-транспортных происшествий.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За 2021 г. в Республике Алтай выявлено 410379 правонарушений в области дорожного движения, что на 19,5% больше, чем в 2020 г. (343428 правонарушений), в том числе 300075 фактов нарушения скоростного режима, (на 28,6% больше, чем в 2020 г.), 3106 нарушений </w:t>
      </w:r>
      <w:hyperlink r:id="rId11">
        <w:r>
          <w:rPr>
            <w:color w:val="0000FF"/>
          </w:rPr>
          <w:t>правил</w:t>
        </w:r>
      </w:hyperlink>
      <w:r>
        <w:t xml:space="preserve"> дорожного движения пешеходами (на 1,6% больше, чем в 2020 г.). Низкая дисциплина участников дорожного движения связана, в первую очередь, с увеличением интенсивности движения в летний период в связи с большим туристическим потоком.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Несмотря на усиление пропагандистской деятельности, развитие системы автоматической фиксации нарушений </w:t>
      </w:r>
      <w:hyperlink r:id="rId12">
        <w:r>
          <w:rPr>
            <w:color w:val="0000FF"/>
          </w:rPr>
          <w:t>правил</w:t>
        </w:r>
      </w:hyperlink>
      <w:r>
        <w:t xml:space="preserve"> дорожного движения, отмечается рост показателей детской смертности в дорожно-транспортных происшествиях.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Так, с участием несовершеннолетних в возрасте до 16 лет в 2021 г. произошло 56 дорожно-транспортных происшествий, что на 24,4% больше, чем в 2020 г. (45 происшествий), в результате которых пострадало 66 детей (в 2020 г. - 50 детей).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Основными задачами, направленными на решение данной проблемы, остаются: пропаганда культуры поведения участников дорожного движения, профилактика безопасности в образовательных организациях Республики Алтай, повышение качества дорожной инфраструктуры и ответственности участников дорожного движения.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 сравнении с периодом начала реализации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2017 - 2022 гг. наблюдается улучшение ситуации в вопросе первичной заболеваемости наркоманией. Вместе с тем, данный показатель остается без улучшений на протяжении последних двух лет. В 2020 и 2021 гг. показатель распространенности наркомании в Республике Алтай составил 119,9 случая на 100 тыс. населения, что на 8,2% меньше зарегистрированных случаев наркозависимости в 2016 г. (129,7 случая на 100 тыс. населения). Данный показатель по республике ниже среднего российского уровня более чем на 20% (152,7 случая на 100 тыс. населения).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 1 января 2022 г. в наркологическом отделении под наблюдением состояло 2207 пациентов с наркологическими расстройствами (на 1 января 2021 г. - 2254 человека), из которых потребители наркотических средств составили 628 человек (2020 г. - 583 человека) или 28,5% от общего числа наблюдаемых наркологических больных (2020 г. - 26,0%). Состоящие под наблюдением потребители наркотиков в 2021 г. составили 0,28% от численности населения Республики Алтай (2020 г. - 0,26%).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2021 г. в Республике Алтай случаи отравлений наркотическими средствами и психотропными веществами не регистрировались (в 2020 г. - 4 случая, в 2019 г. - 1 случай).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 регионе функционирует многоуровневая система профилактики наркомании среди населения (работа с детьми и молодежью, семьей) и формирования установок на ведение здорового образа жизни. Органами исполнительной власти Республики Алтай, территориальными органами федеральных органов исполнительной власти, органами местного самоуправления, </w:t>
      </w:r>
      <w:r>
        <w:lastRenderedPageBreak/>
        <w:t>общественными объединениями и организациями осуществляется целенаправленная работа по противодействию распространению наркомании.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2021 г. выявлено 308 преступлений, связанных с незаконным оборотом наркотических средств, что на 10% больше, чем в 2020 г. (280 преступлений). Выявлено 66 фактов сбыта наркотических средств, что больше, чем в 2020 г. на 11,9%.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Ситуация с незаконным оборотом наркотиков в Республике Алтай диктует необходимость дальнейших скоординированных усилий по противодействию противоправной деятельности в сфере незаконного оборота наркотиков и ее профилактике.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Количество несовершеннолетних, потерпевших от преступных посягательств в Республике Алтай, в 2021 г. в сравнении с 2020 г. увеличилось на 45% и составило 444 человека (2020 г. - 306 человек), при этом в 2021 г. в сравнении с 2020 г. отмечено снижение на 10% количества преступлений, совершенных против жизни и здоровья несовершеннолетних.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 поддержке Фонда поддержки детей, находящихся в трудной жизненной ситуации, в республике функционирует круглосуточная служба - Телефон Доверия "Нет насилию", подключенная к единому общероссийскому номеру детского телефона доверия 8-800-200-122. Любой обратившийся гражданин, и самое главное ребенок, оказавшийся в кризисной ситуации или пострадавший от жестокого обращения и преступных посягательств, получает экстренную психологическую помощь бесплатно в любое время суток, в доступном режиме.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 2021 г. в службу Телефон Доверия "Нет насилию" поступило 5434 звонка, из них 4674 обращения, в том числе 1710 обращений от детей и подростков. Наиболее значимыми проблемами являются семейно-бытовые конфликты, заключающиеся в непонимании между родителями и детьми, переживания конфликтов взрослых детьми. Часто обращаются по вопросам, связанным с трудностями во взаимоотношениях между сверстниками в коллективах, возникающие на основе дружеских отношений и проявления первых чувств. Также встречаются вопросы, связанные с проблемами принятия себя, одиночеством, неуверенностью в себе, страхами.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Отмечается существенное улучшение показателя, характеризующего молодежную преступность. По итогам 2021 г. количество преступлений, совершенных несовершеннолетними, сократилось на 23,2% (со 125 преступлений в 2020 г. до 96 преступлений в 2021 г.).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целях снижения уровня подростковой преступности в Республике Алтай функционирует Комиссия по делам несовершеннолетних и защите их прав Республики Алтай, являющаяся коллегиальным органом системы профилактики безнадзорности и правонарушений несовершеннолетних, основная цель которой 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2. Противодействие коррупции в Республике Алтай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Противодействие коррупции и минимизация ее последствий являются приоритетными направлениями государственной политики Республики Алтай, которые нашли отражение в </w:t>
      </w:r>
      <w:hyperlink r:id="rId14">
        <w:r>
          <w:rPr>
            <w:color w:val="0000FF"/>
          </w:rPr>
          <w:t>Законе</w:t>
        </w:r>
      </w:hyperlink>
      <w:r>
        <w:t xml:space="preserve"> Республики Алтай от 5 марта 2009 г. N 1-РЗ "О противодействии коррупции в Республике Алтай".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коррупции", в целях обеспечения в Республике Алтай единой государственной антикоррупционной политики, </w:t>
      </w:r>
      <w:hyperlink r:id="rId16">
        <w:r>
          <w:rPr>
            <w:color w:val="0000FF"/>
          </w:rPr>
          <w:t>Указом</w:t>
        </w:r>
      </w:hyperlink>
      <w:r>
        <w:t xml:space="preserve"> Главы Республики Алтай, Председателя Правительства Республики Алтай от 9 октября 2015 г. N 276-</w:t>
      </w:r>
      <w:r>
        <w:lastRenderedPageBreak/>
        <w:t>у создана Комиссия по координации работы по противодействию коррупции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Комиссия является основным органом, координирующим деятельность Правительства Республики Алтай, органов государственной власти Республики Алтай и органов местного самоуправления муниципальных образований в Республике Алтай по противодействию коррупции, определяет основные направления деятельности по реализации государственной антикоррупционной политики.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 протяжении ряда лет в республике последовательно осуществляется комплекс мер по противодействию коррупции в рамках антикоррупционных планов.</w:t>
      </w:r>
    </w:p>
    <w:p w:rsidR="009B73F2" w:rsidRDefault="009B73F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План</w:t>
        </w:r>
      </w:hyperlink>
      <w:r>
        <w:t xml:space="preserve"> противодействия коррупции в исполнительных органах государственной власти Республики Алтай на 2018 - 2024 гг., утвержденный распоряжением Главы Республики Алтай, Председателя Правительства Республики Алтай от 12 сентября 2018 г. N 495-рГ (далее - План противодействия коррупции), разработан с учетом положений Национального </w:t>
      </w:r>
      <w:hyperlink r:id="rId18">
        <w:r>
          <w:rPr>
            <w:color w:val="0000FF"/>
          </w:rPr>
          <w:t>плана</w:t>
        </w:r>
      </w:hyperlink>
      <w:r>
        <w:t xml:space="preserve"> противодействия коррупции на 2021 - 2024 гг., утвержденного Указом Президента Российской Федерации от 16 августа 2021 г. N 478 (далее - Национальный план). В соответствии с положениями Плана противодействия коррупции и Национального плана разработаны и приняты: планы исполнительных органов, планы органов местного самоуправления, планы организаций, подведомственных исполнительным органам и органам местного самоуправления, по противодействию коррупции.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Основным результатом реализации планов по противодействию коррупции является обеспечение функционирования в органах исполнительной власти системы профилактики коррупционных правонарушений, включая реализацию на постоянной основе агитационно-разъяснительных мероприятий, направленных на формирование у служащих и населения Республики Алтай отрицательного отношения к проявлениям коррупции, реализацию антикоррупционных механизмов в сферах деятельности, связанных с повышенными коррупционными рисками (в том числе при осуществлении закупок, контрольных функций, оказании государственных и муниципальных услуг), организацию и проведение мероприятий по соблюдению требований федерального законодательства о противодействии коррупции в государственных учреждениях (организациях) Республики Алтай, обеспечение открытости и доступности информации о деятельности органов государственной власти, направленной на предупреждение и борьбу с коррупцией. Также к значимым результатам реализации планов по противодействию коррупции относится внедрение в практику новых форм и методов работы по профилактике коррупционных правонарушений среди служащих и населения Республики Алтай. Так, впервые внедрена практика по оказанию консультативно-методической помощи муниципальным образованиям в Республике Алтай, направленной на предупреждение коррупции.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Правительством Республики Алтай на постоянной основе проводится работа по развитию и совершенствованию системы нормативных правовых актов Республики Алтай (далее - НПА) в сфере противодействия коррупции. За 2021 г. органами государственной власти подготовлено 1216 проектов НПА, из них исполнительными органами государственной власти - 1106 проектов. В отношении 1184 проектов НПА проведена антикоррупционная экспертиза, по итогам которой выявлено 165 коррупциогенных факторов. Все выявленные коррупциогенные факторы исключены. В отношении 68 НПА исполнительных органов государственной власти проведена антикоррупционная экспертиза, по итогам которой выявлено 9 коррупциогенных факторов, все коррупциогенные факторы исключены. Органами местного самоуправления в 2021 г. разработано 917 проектов НПА. В отношении 659 проектов проведена антикоррупционная экспертиза, по итогам которой выявлено 13 коррупциогенных факторов. Все выявленные коррупциогенные факторы исключены. В отношении 15 НПА органов местного самоуправления проведена антикоррупционная экспертиза, выявлено 3 коррупциогенных фактора. Все выявленные коррупциогенные факторы исключены.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Наиболее актуальными остаются вопросы обеспечения требований к служебному поведению </w:t>
      </w:r>
      <w:r>
        <w:lastRenderedPageBreak/>
        <w:t>государственных гражданских служащих Республики Алтай, муниципальных служащих в Республике Алтай и требований об урегулировании конфликта интересов, осуществления мер по предупреждению коррупции: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во всех органах государственной власти Республики Алтай и органах местного самоуправления муниципальных образований в Республике Алтай утверждены перечни должностей, при замещении которых служащие обязаны представлять сведения о доходах, об имуществе и обязательствах имущественного характера. Указанными перечнями охвачен 81% должностей государственной и муниципальной службы (в 2010 г. - 48%);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проводится работа, направленная на повышение уровня просвещения государственных гражданских служащих и муниципальных служащих в Республике Алтай по вопросам противодействия коррупции, а также повышения престижа государственной службы: в целях повышения уровня антикоррупционной компетентности государственных гражданских служащих Республики Алтай - повышение квалификации; для просвещения государственных гражданских служащих и муниципальных служащих - различные семинары-совещания, тематические "круглые столы", на которых рассматриваются актуальные вопросы противодействия коррупции;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организована работа "прямых линий" и "телефонов доверия" для антикоррупционного просвещения граждан, проживающих на территории Республики Алтай, приема сообщений о фактах коррупционных проявлений;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определены должностные лица, ответственные за профилактику коррупционных и иных правонарушений;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5) во всех органах государственной власти Республики Алтай и органах местного самоуправления в Республике Алтай разработаны и внедрены для соблюдения и использования антикоррупционные правила и процедуры.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Антикоррупционная деятельность организована в образовательных организациях республики в рамках преподавания учебных дисциплин по основным и дополнительным программам, по программам переподготовки и повышения квалификации педагогических кадров, а также в рамках воспитательной работы с учащимися.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Противодействие коррупции является одним из основных условий формирования благоприятного инвестиционного климата в регионе и приоритетным направлением деятельности правоохранительных органов, органов исполнительной власти и местного самоуправления, заинтересованных ведомств и общественных организаций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течение 2021 г. количество выявленных правоохранительными органами на территории республики преступлений коррупционной направленности увеличилось на 52,7% (с 93 преступлений в 2020 г. до 142 преступлений в 2021 г.), из них количество преступлений коррупционной направленности, относящихся к категории тяжких и особо тяжких, увеличилось на 48,3% (с 89 до 132).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Рост количества зарегистрированных преступлений коррупционной направленности против государственной власти, интересов государственной службы и службы в органах местного самоуправления, выявленных правоохранительными органами, составил 63,2% (с 68 преступлений в 2020 г. до 111 преступлений в 2021 г.).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Анализ криминогенной ситуации по линии противодействия коррупции свидетельствует о том, что в 2021 г. в структуре преступлений коррупционной направленности произошли незначительные изменения, связанные с уменьшением преступлений, связанных с фактами дачи и получения взяток (с 62,4% в 2020 г. до 52,1% в 2021 г.), при этом увеличилась доля преступлений в сфере связанных с посредничеством во взяточничестве (с 5,4% в 2020 г. до 20,4% в 2021 г.). Наибольшее количество преступлений данной категории задокументировано в сфере деятельности </w:t>
      </w:r>
      <w:r>
        <w:lastRenderedPageBreak/>
        <w:t>органов внутренних дел, связанных с покушением на дачу взяток должностным лицам в области обеспечения безопасности дорожного движения, а также в сферах строительства, лесопользования, здравоохранения и социального обеспечения.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Принимаемые правоохранительными органами, органами государственной власти Республики Алтай и органами местного самоуправления муниципальных образований в Республике Алтай меры по противодействию и профилактике коррупции требуют дальнейшего развития и совершенствования.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Задачами антикоррупционной политики в Республике Алтай являются, в том числе, устранение причин, порождающих коррупцию, и противодействие условиям, способствующим ее проявлению, формирование в обществе антикоррупционного сознания и нетерпимости по отношению к коррупционным действиям.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Внедрение программных мероприятий в области противодействия коррупции в Республике Алтай позволит обеспечить организованность, тесное взаимодействие субъектов антикоррупционной деятельности, последовательность антикоррупционных мер, оценку их эффективности и контроль за результатами.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3. Защита населения и территории Республики Алтай</w:t>
      </w:r>
    </w:p>
    <w:p w:rsidR="009B73F2" w:rsidRDefault="009B73F2">
      <w:pPr>
        <w:pStyle w:val="ConsPlusTitle"/>
        <w:jc w:val="center"/>
      </w:pPr>
      <w:r>
        <w:t>от чрезвычайных ситуаций, обеспечение пожарной безопасности</w:t>
      </w:r>
    </w:p>
    <w:p w:rsidR="009B73F2" w:rsidRDefault="009B73F2">
      <w:pPr>
        <w:pStyle w:val="ConsPlusTitle"/>
        <w:jc w:val="center"/>
      </w:pPr>
      <w:r>
        <w:t>и безопасности людей на водных объектах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На территории Республики Алтай возможны чрезвычайные ситуации (далее - ЧС) как природного, так и техногенного характера, которые могут привести к значительному материальному и социальному ущербу.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Опасные природные явления включают в себя 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(землетрясения, оползни, сели), бытовые и природные (лесные, лесостепные, степные, ландшафтные) пожары. Из всех перечисленных стихийных бедствий наибольшую опасность для населения и территорий Республики Алтай представляют подтопления, бытовые и природные пожары и землетрясения.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Вредное воздействие вод проявляется в виде затопления и подтопления населенных пунктов, расположенных по руслу реки Катунь и ее притоках, где проживает значительная часть населения, в периоды весеннего половодья и летне-осенних дождевых паводков. Так, в 2014 г. в результате сильнейшего наводнения в Горном Алтае было подтоплено 504 км автомобильных дорог, из них разрушено - 223 км. Паводок разрушил и повредил 235 мостов. С начала наводнения в регионе было нарушено электроснабжение в 50 населенных пунктах, повреждено 23 линии электропередачи протяженностью 9360 метров, 89 опор линий электропередач. Кроме того, пострадали 49 социальных объектов в пяти муниципальных образованиях (Чойский, Майминский, Чемальский, Улаганский районы и город Горно-Алтайск). В целом, ущерб от паводка по объектам социальной, коммунальной и транспортной инфраструктуры составил 6,5 млрд рублей.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Значительный ущерб приносят лесные, степные и ландшафтные пожары. В зависимости от метеорологических факторов и степеней пожарной опасности лесов в лесных массивах республики может возникнуть напряженная обстановка в пожароопасный период.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Тушение пожаров, защита населенных пунктов от угрозы их распространения, а также организация превентивных мер, направленных на исключение возможности возникновения пожаров, и ограничение их последствий осуществляется силами подразделений Главного управления МЧС России по Республике Алтай и КУ РА "Управление по обеспечению мероприятий в области гражданской обороны, чрезвычайных ситуаций и пожарной безопасности в Республике Алтай".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Для защиты населенных пунктов республики от угрозы распространения природных пожаров, также осуществления мероприятий по профилактике возникновения пожаров привлекаются добровольные пожарные дружины. Активная позиция граждан в решении вопросов пожарной безопасности позволяет создать необходимый уровень обеспечения безопасности жизни и здоровья граждан, их имущества.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Принимаемые предупредительные мероприятия по снижению рисков возникновения ЧС создают условия для снижения природных и бытовых пожаров. На территории Республики Алтай в 2021 г. зарегистрировано 34 лесных пожара на общей площади 132,17 га, в 2020 г. - 38 лесных пожаров на общей площади 1608,86 га.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Также наблюдается тенденция по снижению количества бытовых пожаров и погибших (пострадавших) на них. В 2021 г. произошел 501 бытовой пожар, в котором погибло 16 человек, спасено 45 человек (в 2020 г. - 529 бытовых пожаров, в которых погибло 14 человек, в 2019 г. - 535 бытовых пожаров, в которых погибло 19 человек).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 2017 - 2021 гг. КУ РА "Управление по обеспечению мероприятий в области гражданской обороны, чрезвычайных ситуаций и пожарной безопасности в Республике Алтай" проведено 202 поисково-спасательных мероприятия, в результате которых спасено 180 человек.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Несмотря на принимаемые меры существующая укомплектованность подразделений пожарной охраны КУ РА "Управление по обеспечению мероприятий в области гражданской обороны, чрезвычайных ситуаций и пожарной безопасности в Республике Алтай" специальной техникой, предназначенной для спасения людей, тушения пожаров, проведения аварийно-спасательных работ, также не отвечает нормативным требованиям. В связи с чем необходимо продолжить реализацию мероприятий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2017 - 2022 гг.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Укрепление материально-технической базы подразделений пожарной охраны за счет приобретения современных пожарных автомобилей основного и специального назначения и оборудования позволит решить комплекс мер, направленных на обеспечение пожарной безопасности на территории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Среди задач по защите населения и территорий, установленных федеральными законами от 12 февраля 1998 г. </w:t>
      </w:r>
      <w:hyperlink r:id="rId20">
        <w:r>
          <w:rPr>
            <w:color w:val="0000FF"/>
          </w:rPr>
          <w:t>N 28-ФЗ</w:t>
        </w:r>
      </w:hyperlink>
      <w:r>
        <w:t xml:space="preserve"> "О гражданской обороне", от 21 декабря 1994 г. </w:t>
      </w:r>
      <w:hyperlink r:id="rId2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определяющими являются задачи по подготовке и обучению населения к действиям при угрозе или возникновении ЧС мирного и военного времени.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Российской Федерации создана и эффективно функционирует единая система подготовки населения в области гражданской обороны и защиты населения от чрезвычайных ситуаций природного и техногенного характера. Одним из основных звеньев этой системы в Республике Алтай является БУ ДПО РА "Учебно-методический центр по гражданской обороне, чрезвычайным ситуациям и пожарной безопасности в Республике Алтай" (далее - Учебно-методический центр).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Целью деятельности Учебно-методического центра является повышение уровня и качества подготовки должностных лиц и работников гражданской обороны, органов местного самоуправления в Республике Алтай навыкам управления силами и средствами единой государственной системы предупреждения и ликвидации чрезвычайных ситуаций, обучение населения правилам поведения, основным способам защиты и действиям в чрезвычайных ситуациях, обучение личного состава нештатных аварийно-спасательных формирований и спасательных служб приемам и способам действий при их участии в проведении аварийно-спасательных и других неотложных работ.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Подготовка специалистов и населения в области гражданской обороны, защиты от чрезвычайных ситуаций природного и техногенного характера, обеспечения пожарной </w:t>
      </w:r>
      <w:r>
        <w:lastRenderedPageBreak/>
        <w:t>безопасности и безопасности людей на водных объектах в значительной степени повышает безопасность жизнедеятельности населения в целом.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4. Безопасный город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В рамках государственной </w:t>
      </w:r>
      <w:hyperlink r:id="rId22">
        <w:r>
          <w:rPr>
            <w:color w:val="0000FF"/>
          </w:rPr>
          <w:t>программы</w:t>
        </w:r>
      </w:hyperlink>
      <w:r>
        <w:t xml:space="preserve"> 2017 - 2022 гг. в целях оперативного и рационального использования ресурсов экстренных оперативных служб, максимально эффективное их взаимодействие при реагировании на поступающие от населения вызовы (сообщения о происшествиях) оперативного реагирования на происшествия и чрезвычайные ситуации, в 2016 г. создана система обеспечения вызова экстренных оперативных служб по единому номеру "112" (далее - Система-112), которая в 2021 г. введена в промышленную эксплуатацию. Система-112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 (служба пожарной охраны, полиция, служба скорой медицинской помощи, аварийная служба газовой сети, служба реагирования в чрезвычайных ситуациях и служба "Антитеррор). Ежегодно операторы Системы-112 принимают и отрабатывают порядка 150 тысяч звонков.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Также в целях создания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обитания, на территории г. Горно-Алтайска создан Единый центр оперативного реагирования аппаратно-программного комплекса "Безопасный город" (далее - АПК "Безопасный город).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АПК "Безопасный город" - это комплекс, включающий в себя системы автоматизации деятельности единой дежурно-диспетчерской службы, муниципальных служб различных направлений, системы приема и обработки сообщений, системы обеспечения вызова экстренных и других муниципальных служб различных направлений деятельности, системы мониторинга, прогнозирования, оповещения и управления всеми видами рисков и угроз.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Система позволяет в режиме реального времени проводить мониторинг, оценивать текущую обстановку в городе и оперативно реагировать на различные чрезвычайные ситуации.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 составе АПК "Безопасный город" на территории муниципального образования "Город Горно-Алтайск" установлены: камеры интеллектуального видеонаблюдения и лесопожарного мониторинга, пункт уличного оповещения и информирования населения, гидрометеопост для контроля в автоматическом режиме уровня воды в реке и метеообстановки, акселерометрический пост мониторинга сейсмической активности, домофоны с функцией голосового оповещения жителей.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Для дальнейшего бесперебойного функционирования систем необходимо обеспечить не только ежегодное эксплуатационно-техническое обслуживание, а также совершенствование данных систем.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Немаловажную роль в безопасности населения от чрезвычайных ситуаций играет своевременное предупреждение об их возникновении.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Для оповещения населения об угрозе возникновения или о возникновении чрезвычайных ситуаций служит региональная автоматизированная система централизованного оповещения Республики Алтай (далее - РАСЦО), построенная на базе аппаратуры оповещения П-160, П-164 ("Комплекс-86"), которая введена в промышленную эксплуатацию в 1990 г. За период реализации Государственной </w:t>
      </w:r>
      <w:hyperlink r:id="rId23">
        <w:r>
          <w:rPr>
            <w:color w:val="0000FF"/>
          </w:rPr>
          <w:t>программы</w:t>
        </w:r>
      </w:hyperlink>
      <w:r>
        <w:t xml:space="preserve"> 2017 - 2022 гг. проведена реконструкция в восьми муниципальных образованиях из одиннадцати, за исключением Кош-Агачского, Усть-Канского и Усть-Коксинского районов.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Комплексная система экстренного оповещения населения Республики Алтай (далее - КСЭОН) создана и введена в эксплуатацию во всех 11 муниципальных образованиях в Республике Алтай. Мероприятия по ее совершенствованию и приведению к соответствию требованиям, установленным техническим проектом, ГОСТа и правовыми актами Российской Федерации и Республики Алтай, проводились только в г. Горно-Алтайске и Майминском районе.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Для обеспечения своевременного и гарантированного проведения оповещения населения об угрозе возникновения или о возникновении чрезвычайных ситуаций необходимо продолжить мероприятия по реконструкции и совершенствованию системы оповещения населения Республики Алтай, а также организовать качественное эксплуатационно-техническое обслуживание всего комплекса системы оповещения.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17 мая 2007 г. N 638 "Об использовании глобальной навигационной спутниковой системы "ГЛОНАСС" в интересах социально-экономического развития Российской Федерации" идет активное внедрение российской системы глобального позиционирования. ГЛОНАСС помогает решить ряд вопросов, связанных с обеспечением безопасности, осуществлением режимных, оперативно-розыскных мероприятий и т.д.</w:t>
      </w:r>
    </w:p>
    <w:p w:rsidR="009B73F2" w:rsidRDefault="009B73F2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2008 г. N 641 "Об оснащении транспортных, технических средств и систем аппаратурой спутниковой навигации ГЛОНАСС или ГЛОНАСС/GPS" установлен перечень транспортных, технических средств и систем, в том числе транспортных средств, используемых для перевозки пассажиров, специальных и опасных грузов, подлежащих оснащению аппаратурой спутниковой навигации ГЛОНАСС или ГЛОНАСС/GPS.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Обширная маршрутная сеть и большое удаление районов от центра Республики Алтай требуют оперативного контроля за работой транспортных средств на линии. Кроме того, учитывая реализацию антитеррористических мер, встает вопрос безопасности пассажиров и быстрого реагирования на чрезвычайные ситуации. В создавшейся ситуации необходимо принять неотложные меры по качественному изменению состояния автотранспортной безопасности в сфере жилищно-коммунального хозяйства, транспортного обслуживания населения, бюджетной сферы, в том числе на основе внедрения единой навигационной платформы на базе ГЛОНАСС.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1"/>
      </w:pPr>
      <w:r>
        <w:t>III. Приоритеты государственной политики в сфере реализации</w:t>
      </w:r>
    </w:p>
    <w:p w:rsidR="009B73F2" w:rsidRDefault="009B73F2">
      <w:pPr>
        <w:pStyle w:val="ConsPlusTitle"/>
        <w:jc w:val="center"/>
      </w:pPr>
      <w:r>
        <w:t>государственной программы, цели, задачи и целевые показатели</w:t>
      </w:r>
    </w:p>
    <w:p w:rsidR="009B73F2" w:rsidRDefault="009B73F2">
      <w:pPr>
        <w:pStyle w:val="ConsPlusTitle"/>
        <w:jc w:val="center"/>
      </w:pPr>
      <w:r>
        <w:t>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Согласно </w:t>
      </w:r>
      <w:hyperlink r:id="rId26">
        <w:r>
          <w:rPr>
            <w:color w:val="0000FF"/>
          </w:rPr>
          <w:t>Указу</w:t>
        </w:r>
      </w:hyperlink>
      <w:r>
        <w:t xml:space="preserve"> Президента Российской Федерации от 2 июля 2021 г. N 400 "Об утверждении Стратегии национальной безопасности Российской Федерации" обеспечение государственной и общественной безопасности определяется в качестве одного из стратегических национальных приоритетов.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Основные приоритеты государственной политики в сфере реализации государственной программы установлены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года", </w:t>
      </w:r>
      <w:hyperlink r:id="rId28">
        <w:r>
          <w:rPr>
            <w:color w:val="0000FF"/>
          </w:rPr>
          <w:t>Стратегией</w:t>
        </w:r>
      </w:hyperlink>
      <w: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г., утвержденной Указом Президента Российской Федерации от 16 октября 2019 г. N 501, Национальной </w:t>
      </w:r>
      <w:hyperlink r:id="rId29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г. N 460, </w:t>
      </w:r>
      <w:hyperlink r:id="rId30">
        <w:r>
          <w:rPr>
            <w:color w:val="0000FF"/>
          </w:rPr>
          <w:t>Стратегией</w:t>
        </w:r>
      </w:hyperlink>
      <w:r>
        <w:t xml:space="preserve"> государственной антинаркотической политики Российской Федерации до 2030 г., утвержденной Указом от 23 ноября 2020 г. N 733, </w:t>
      </w:r>
      <w:hyperlink r:id="rId3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Республики Алтай на период до 2035 г., утвержденной постановлением Правительства Республики Алтай от 13 марта 2018 г. N 60.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Целью государственной программы являются комплексные меры профилактики </w:t>
      </w:r>
      <w:r>
        <w:lastRenderedPageBreak/>
        <w:t>правонарушений и защита населения и территории Республики Алтай от чрезвычайных ситуаций.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задач: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развитие системы профилактики правонарушений и преступлений;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развитие системы профилактики коррупции, обеспечивающей защиту прав и законных интересов граждан, общества и государства от проявлений коррупции; искоренение причин и условий, порождающих коррупцию;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минимизация социального, экономического и экологического ущерба, наносимого населению, экономике и природной среде в результате чрезвычайных ситуаций природного и техногенного характера, пожаров и происшествий на водных объектах;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создание и развитие комплексной системы обеспечения безопасности населения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Таким образом, для оценки реализации мероприятий программы применены показатели: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1) соотношение количества правонарушений, связанных с нарушением </w:t>
      </w:r>
      <w:hyperlink r:id="rId32">
        <w:r>
          <w:rPr>
            <w:color w:val="0000FF"/>
          </w:rPr>
          <w:t>правил</w:t>
        </w:r>
      </w:hyperlink>
      <w:r>
        <w:t xml:space="preserve"> дорожного движения, общественного правопорядка, незаконным оборотом наркотических средств, жестоким обращением и насилием над детьми, к уровню 2020 г.;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уровень коррупции в Республике Алтай (по результатам социологического опроса граждан);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количество деструктивных событий (количество чрезвычайных ситуаций, пожаров, происшествий на водных объектах);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количество населения, погибшего, травмированного и пострадавшего при чрезвычайных ситуациях, пожарах, происшествиях на водных объектах.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732">
        <w:r>
          <w:rPr>
            <w:color w:val="0000FF"/>
          </w:rPr>
          <w:t>Сведения</w:t>
        </w:r>
      </w:hyperlink>
      <w:r>
        <w:t xml:space="preserve"> о целевых показателях программы, их значениях по годам реализации представлены в приложении N 1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1"/>
      </w:pPr>
      <w:r>
        <w:t>IV. Сведения о подпрограммах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1. Подпрограмма "Комплексные меры профилактики</w:t>
      </w:r>
    </w:p>
    <w:p w:rsidR="009B73F2" w:rsidRDefault="009B73F2">
      <w:pPr>
        <w:pStyle w:val="ConsPlusTitle"/>
        <w:jc w:val="center"/>
      </w:pPr>
      <w:r>
        <w:t>правонарушений в Республике Алтай"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1.1. Паспорт подпрограммы государственной программы</w:t>
      </w:r>
    </w:p>
    <w:p w:rsidR="009B73F2" w:rsidRDefault="009B73F2">
      <w:pPr>
        <w:pStyle w:val="ConsPlusTitle"/>
        <w:jc w:val="center"/>
      </w:pPr>
      <w:r>
        <w:t>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подпрограммы государственной программы (далее - подпрограмма)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в Республике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государственной программы, в состав которой входит подпрограмма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Администратор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Соисполнители государственной программы, участвующие в реализации основных мероприятий государственной программы в рамках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регионального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культуры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физической культуре и спорту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Развитие системы профилактики правонарушений и преступлений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Содействие в охране общественного правопорядка на территории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профилактика злоупотребления наркотическими средствами, повышение качества и доступности наркологической медицинской помощи населению Республики Алтай и совершенствование системы социальной реабилитации и ресоциализации лиц, потребляющих наркотические средства и психотропные вещества;</w:t>
            </w:r>
          </w:p>
          <w:p w:rsidR="009B73F2" w:rsidRDefault="009B73F2">
            <w:pPr>
              <w:pStyle w:val="ConsPlusNormal"/>
              <w:jc w:val="both"/>
            </w:pPr>
            <w:r>
              <w:t>защита от жестокого обращения и профилактика насилия детей;</w:t>
            </w:r>
          </w:p>
          <w:p w:rsidR="009B73F2" w:rsidRDefault="009B73F2">
            <w:pPr>
              <w:pStyle w:val="ConsPlusNormal"/>
              <w:jc w:val="both"/>
            </w:pPr>
            <w:r>
              <w:t>повышение безопасности дорожного движения;</w:t>
            </w:r>
          </w:p>
          <w:p w:rsidR="009B73F2" w:rsidRDefault="009B73F2">
            <w:pPr>
              <w:pStyle w:val="ConsPlusNormal"/>
              <w:jc w:val="both"/>
            </w:pPr>
            <w:r>
              <w:t>профилактика административных правонарушений в Республике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Целевые показатели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зарегистрированных дорожно-транспортных происшествий и правонарушений с участием несовершеннолетних;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зарегистрированных преступлений в части нарушения общественного правопорядка на территории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преступлений в сфере незаконного оборота наркотиков, зарегистрированных в Республике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несовершеннолетних, потерпевших от преступных посягательств в Республике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Ресурсное обеспечение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Всего на реализацию подпрограммы: 175332,0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- 29222,0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- 29222,0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- 29222,0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- 29222,0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- 29222,0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- 29222,0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а) за счет средств республиканского бюджета Республики Алтай </w:t>
            </w:r>
            <w:r>
              <w:lastRenderedPageBreak/>
              <w:t>составят 175293,0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- 29215,5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- 29215,5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- 29215,5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- 29215,5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- 29215,5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- 29215,5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б) за счет средств федерального бюджета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в) за счет средств местных бюджетов (справочно) составят 39,0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- 6,5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- 6,5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- 6,5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- 6,5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- 6,5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- 6,5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г) за счет средств иных источников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1.2. Цели и задачи подпрограммы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Целью реализации подпрограммы является развитие системы профилактики правонарушений и преступлений, которую планируется реализовать в рамках следующих задач: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содействие в охране общественного правопорядка на территории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профилактика злоупотребления наркотическими средствами, повышение качества и доступности наркологической медицинской помощи населению Республики Алтай и совершенствование системы социальной реабилитации и ресоциализации лиц, потребляющих наркотические средства и психотропные вещества;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защита от жестокого обращения и профилактика насилия детей;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повышение безопасности дорожного движения;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5) профилактика административных правонарушений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Реализация подпрограммы оценивается следующими показателями: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количество зарегистрированных дорожно-транспортных происшествий и правонарушений с участием несовершеннолетних;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2) количество зарегистрированных преступлений в части нарушений общественного правопорядка на территории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количество преступлений в сфере незаконного оборота наркотиков, зарегистрированных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количество несовершеннолетних, потерпевших от преступных посягательств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732">
        <w:r>
          <w:rPr>
            <w:color w:val="0000FF"/>
          </w:rPr>
          <w:t>Сведения</w:t>
        </w:r>
      </w:hyperlink>
      <w:r>
        <w:t xml:space="preserve"> о целевых показателях подпрограммы, их значениях по годам реализации представлены в приложении N 1 к программе.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представлены в </w:t>
      </w:r>
      <w:hyperlink w:anchor="P1481">
        <w:r>
          <w:rPr>
            <w:color w:val="0000FF"/>
          </w:rPr>
          <w:t>приложении N 3</w:t>
        </w:r>
      </w:hyperlink>
      <w:r>
        <w:t xml:space="preserve">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1.3. Основные мероприятия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Для решения задач подпрограммы предусмотрено выполнение следующих основных мероприятий программы: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профилактика административных правонарушений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содействие в охране общественного правопорядка на территории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комплексные меры по противодействию незаконному обороту и потреблению наркотических средств, психотропных веществ и их прекурсоров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защита от жестокого обращения и профилактика насилия детей;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5) реализация регионального проекта "Безопасность дорожного движения".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1325">
        <w:r>
          <w:rPr>
            <w:color w:val="0000FF"/>
          </w:rPr>
          <w:t>Перечень</w:t>
        </w:r>
      </w:hyperlink>
      <w:r>
        <w:t xml:space="preserve"> основных мероприятий программы, реализуемых в рамках подпрограммы, с указанием исполнителей, целевых показателей основных мероприятий, целевых показателей подпрограммы, для достижения которых реализуются основные мероприятия, представлен в приложении N 2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1.4. Меры государственного регулирования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21 декабря 2021 г. N 414-ФЗ "Об общих принципах организации публичной власти в субъектах Российской Федерации" к полномочиям органов государственной власти субъекта Российской Федерации по предметам совместного ведения Российской Федерации относится решение следующих вопросов: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организация профилактики незаконного потребления наркотических средств и психотропных веществ, наркомании;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обеспечение поддержки граждан и их объединений, участвующих в охране общественного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организация профилактики правонарушений на уровне субъекта Российской Федерации и ее осуществления в формах правового просвещения и правового информирования, социальной адаптации, ресоциализации, социальной реабилитации, помощи лицам, пострадавшим от правонарушений или подверженным риску стать таковыми.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Правовое регулирование сферы обеспечения общественного порядка и профилактики правонарушений осуществляется в соответствии с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 об </w:t>
      </w:r>
      <w:r>
        <w:lastRenderedPageBreak/>
        <w:t xml:space="preserve">административных правонарушениях от 30 декабря 2001 г. N 195-ФЗ,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несовершеннолетних",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8 января 1998 г. N 3-ФЗ "О наркотических средствах и психотропных веществах",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 апреля 2014 г. N 44-ФЗ "Об участии граждан в охране общественного порядка",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23 июня 2016 г. N 182-ФЗ "Об основах системы профилактики правонарушений в Российской Федерации",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г. N 345 "Об утверждении государственной программы Российской Федерации "Обеспечение общественного порядка и противодействие преступности", а также иных нормативных правовых актов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1.5. Сведения об участии муниципальных образований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В рамках реализации подпрограммы предусмотрено предоставление следующих субсидий муниципальным образованиям в Республике Алтай: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 осуществление выплат вознаграждения за добровольную сдачу незаконно хранящегося оружия, боеприпасов, взрывчатых веществ и взрывных устройств;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 создание и организацию деятельности народных дружин и общественных объединений правоохранительной направленности, целью которых является участие в охране общественного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за счет местных бюджетов представлены в </w:t>
      </w:r>
      <w:hyperlink w:anchor="P1481">
        <w:r>
          <w:rPr>
            <w:color w:val="0000FF"/>
          </w:rPr>
          <w:t>приложении N 3</w:t>
        </w:r>
      </w:hyperlink>
      <w:r>
        <w:t xml:space="preserve"> к государственной программе. Сведения о порядке предоставления субсидий бюджетам муниципальных образований в Республике Алтай представлены в </w:t>
      </w:r>
      <w:hyperlink w:anchor="P2538">
        <w:r>
          <w:rPr>
            <w:color w:val="0000FF"/>
          </w:rPr>
          <w:t>приложениях N 4</w:t>
        </w:r>
      </w:hyperlink>
      <w:r>
        <w:t xml:space="preserve"> и </w:t>
      </w:r>
      <w:hyperlink w:anchor="P2617">
        <w:r>
          <w:rPr>
            <w:color w:val="0000FF"/>
          </w:rPr>
          <w:t>N 5</w:t>
        </w:r>
      </w:hyperlink>
      <w:r>
        <w:t xml:space="preserve"> к государственной программе.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Также в соответствии с </w:t>
      </w:r>
      <w:hyperlink r:id="rId40">
        <w:r>
          <w:rPr>
            <w:color w:val="0000FF"/>
          </w:rPr>
          <w:t>Законом</w:t>
        </w:r>
      </w:hyperlink>
      <w:r>
        <w:t xml:space="preserve"> Республики Алтай от 3 ноября 2010 г. N 57-РЗ "О наделении органов местного самоуправления в Республике Алтай отдельными государственными полномочиями Республики Алтай в области законодательства об административных правонарушениях" предусмотрено предоставление субвенций бюджетам муниципальных образований в Республике Алтай из республиканского бюджета Республики Алтай на осуществление отдельных государственных полномочий Республики Алтай в области законодательства об административных правонарушениях.</w:t>
      </w:r>
    </w:p>
    <w:p w:rsidR="009B73F2" w:rsidRDefault="009B73F2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Положение</w:t>
        </w:r>
      </w:hyperlink>
      <w:r>
        <w:t xml:space="preserve"> об условиях и порядке осуществления органами местного самоуправления в Республике Алтай отдельных государственных полномочий Республики Алтай в области законодательства об административных правонарушениях, а также предоставления субвенций из республиканского бюджета Республики Алтай, утверждено постановлением Правительства Республики Алтай от 12 марта 2012 г. N 46.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1.6. Сведения об участии организаций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Основные мероприятия, предусмотренные подпрограммой, планируется реализовывать совместно (по согласованию) с Министерством внутренних дел по Республике Алтай, Управлением Федеральной службы войск национальной гвардии Российской Федерации по Республике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2. Подпрограмма "Противодействие коррупции в Республике</w:t>
      </w:r>
    </w:p>
    <w:p w:rsidR="009B73F2" w:rsidRDefault="009B73F2">
      <w:pPr>
        <w:pStyle w:val="ConsPlusTitle"/>
        <w:jc w:val="center"/>
      </w:pPr>
      <w:r>
        <w:t>Алтай"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2.1. Паспорт подпрограммы государственной программы</w:t>
      </w:r>
    </w:p>
    <w:p w:rsidR="009B73F2" w:rsidRDefault="009B73F2">
      <w:pPr>
        <w:pStyle w:val="ConsPlusTitle"/>
        <w:jc w:val="center"/>
      </w:pPr>
      <w:r>
        <w:t>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Наименование подпрограммы государственной программы (далее - подпрограмма)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Противодействие коррупции в Республике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государственной программы, в состав которой входит подпрограмма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Администратор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Соисполнители государственной программы, участвующие в реализации основных мероприятий государственной программы в рамках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делам записи актов гражданского состояния и архивов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обеспечению деятельности мировых судей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ветеринарии с Госветинспекцией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Развитие системы профилактики коррупции, защита прав и законных интересов граждан, общества и государства от проявлений коррупции;</w:t>
            </w:r>
          </w:p>
          <w:p w:rsidR="009B73F2" w:rsidRDefault="009B73F2">
            <w:pPr>
              <w:pStyle w:val="ConsPlusNormal"/>
              <w:jc w:val="both"/>
            </w:pPr>
            <w:r>
              <w:t>искоренение причин и условий, порождающих коррупцию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Совершенствование уровня антикоррупционного образования государственных гражданских служащих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обеспечение открытости и доступности для населения деятельности органов государственной власти Республики Алтай, укрепление их связи с гражданским обществом, стимулирование антикоррупционной активности общественности;</w:t>
            </w:r>
          </w:p>
          <w:p w:rsidR="009B73F2" w:rsidRDefault="009B73F2">
            <w:pPr>
              <w:pStyle w:val="ConsPlusNormal"/>
              <w:jc w:val="both"/>
            </w:pPr>
            <w:r>
              <w:t>социологическое исследование в целях оценки уровня коррупции в Республике Алтай;</w:t>
            </w:r>
          </w:p>
          <w:p w:rsidR="009B73F2" w:rsidRDefault="009B73F2">
            <w:pPr>
              <w:pStyle w:val="ConsPlusNormal"/>
              <w:jc w:val="both"/>
            </w:pPr>
            <w:r>
              <w:t>обеспечение ведения регистра муниципальных нормативных правовых актов в Республике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Целевые показатели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Доля государственных гражданских служащих, прошедших антикоррупционное обучение (повышение квалификации) от общего числа запланированных;</w:t>
            </w:r>
          </w:p>
          <w:p w:rsidR="009B73F2" w:rsidRDefault="009B73F2">
            <w:pPr>
              <w:pStyle w:val="ConsPlusNormal"/>
              <w:jc w:val="both"/>
            </w:pPr>
            <w:r>
              <w:t>интенсивность коррупции в сферах деятельности органов государственной власти Республики Алтай, органов местного самоуправления в Республике Алтай и подведомственных им учреждений (организаций);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доля общественных организаций, привлеченных к работе по совершенствованию антикоррупционной деятельности, в общем количестве зарегистрированных общественных организаций на </w:t>
            </w:r>
            <w:r>
              <w:lastRenderedPageBreak/>
              <w:t>территории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муниципальных нормативных правовых актов, включенных в регистр, в отношении которых проведена юридическая экспертиза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Ресурсное обеспечение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Всего на реализацию подпрограммы: 28948,8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- 5102,3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а) за счет средств республиканского бюджета Республики Алтай составят 28948,8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- 5102,3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- 4769,3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б) за счет средств федерального бюджета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в) за счет средств местных бюджетов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г) за счет средств иных источников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2.2. Цели и задачи подпрограммы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Целью реализации подпрограммы является развитие системы профилактики коррупции, обеспечивающей защиту прав и законных интересов граждан, общества и государства от проявлений коррупции; искоренение причин и условий, порождающих коррупцию, которую планируется реализовать в рамках следующих задач: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1) совершенствование уровня антикоррупционного образования государственных гражданских служащих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обеспечение открытости и доступности для населения деятельности органов государственной власти Республики Алтай, укрепление их связи с гражданским обществом, стимулирование антикоррупционной активности общественности;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социологическое исследование в целях оценки уровня коррупции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обеспечение ведения регистра муниципальных нормативных правовых актов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Реализация подпрограммы оценивается следующими показателями: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доля государственных гражданских служащих, прошедших антикоррупционное обучение (повышение квалификации), от общего числа запланированных;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интенсивность коррупции в сферах деятельности органов государственной власти Республики Алтай, органов местного самоуправления в Республике Алтай и подведомственных им учреждений (организаций);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доля общественных организаций, привлеченных к работе по совершенствованию антикоррупционной деятельности, в общем количестве зарегистрированных общественных организаций на территории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количество муниципальных нормативных правовых актов, включенных в регистр, в отношении которых проведена юридическая экспертиза.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732">
        <w:r>
          <w:rPr>
            <w:color w:val="0000FF"/>
          </w:rPr>
          <w:t>Сведения</w:t>
        </w:r>
      </w:hyperlink>
      <w:r>
        <w:t xml:space="preserve"> о целевых показателях подпрограммы, их значениях по годам реализации представлены в приложении N 1 к государственной программе.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представлены в </w:t>
      </w:r>
      <w:hyperlink w:anchor="P1481">
        <w:r>
          <w:rPr>
            <w:color w:val="0000FF"/>
          </w:rPr>
          <w:t>приложении N 3</w:t>
        </w:r>
      </w:hyperlink>
      <w:r>
        <w:t xml:space="preserve">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2.3. Основные мероприятия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Для решения задач подпрограммы предусмотрено выполнение следующих основных мероприятий программы: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повышение уровня антикоррупционной компетентности государственных гражданских служащих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социологическое исследование в целях оценки уровня коррупции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обеспечение открытости и доступности для населения деятельности Правительства Республики Алтай и органов государственной власти Республики Алтай, обеспечение поддержки общественных антикоррупционных инициатив;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обеспечение ведения регистра муниципальных нормативных правовых актов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1325">
        <w:r>
          <w:rPr>
            <w:color w:val="0000FF"/>
          </w:rPr>
          <w:t>Перечень</w:t>
        </w:r>
      </w:hyperlink>
      <w:r>
        <w:t xml:space="preserve"> основных мероприятий программы, реализуемых в рамках подпрограммы, с указанием исполнителей, целевых показателей основных мероприятий, целевых показателей подпрограммы, для достижения которых реализуются основные мероприятия, представлен в приложении N 2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lastRenderedPageBreak/>
        <w:t>2.4. Меры государственного регулирования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21 декабря 2021 г. N 414-ФЗ "Об общих принципах организации публичной власти в субъектах Российской Федерации" к полномочиям органов государственной власти субъекта Российской Федерации по предметам совместного ведения Российской Федерации относится организация и ведение регистра муниципальных нормативных правовых актов.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Правовое регулирование в сфере реализации подпрограммы осуществляется на основе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Российской Федерации от 16 августа 2021 г. N 478 "О Национальном плане противодействия коррупции на 2021 - 2024 годы",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сентября 2008 г. N 657 "О ведении федерального регистра муниципальных нормативных правовых актов", </w:t>
      </w:r>
      <w:hyperlink r:id="rId46">
        <w:r>
          <w:rPr>
            <w:color w:val="0000FF"/>
          </w:rPr>
          <w:t>Закона</w:t>
        </w:r>
      </w:hyperlink>
      <w:r>
        <w:t xml:space="preserve"> Республики Алтай от 5 марта 2009 г. N 1-РЗ "О противодействии коррупции в Республике Алтай", </w:t>
      </w:r>
      <w:hyperlink r:id="rId47">
        <w:r>
          <w:rPr>
            <w:color w:val="0000FF"/>
          </w:rPr>
          <w:t>Закона</w:t>
        </w:r>
      </w:hyperlink>
      <w:r>
        <w:t xml:space="preserve"> Республики Алтай от 30 декабря 2008 г. N 136-РЗ "О порядке организации и ведения регистра муниципальных нормативных правовых актов в Республике Алтай", а также иных нормативных правовых актов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2.5. Сведения об участии муниципальных образований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В соответствии с </w:t>
      </w:r>
      <w:hyperlink r:id="rId48">
        <w:r>
          <w:rPr>
            <w:color w:val="0000FF"/>
          </w:rPr>
          <w:t>Законом</w:t>
        </w:r>
      </w:hyperlink>
      <w:r>
        <w:t xml:space="preserve"> Республики Алтай от 19 октября 2011 г. N 51-РЗ "О наделении органов местного самоуправления муниципальных районов в Республике Алтай отдельными государственными полномочиями Республики Алтай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Алтай" предусмотрено предоставление субвенций органам местного самоуправления муниципальных районов в Республике Алтай на осуществление отдельных государственных полномочий Республики Алтай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Порядок</w:t>
        </w:r>
      </w:hyperlink>
      <w:r>
        <w:t xml:space="preserve"> предоставления органам местного самоуправления муниципальных районов в Республике Алтай субвенций для осуществления отдельных государственных полномочий Республики Алтай по сбору информации от поселений, входящих в муниципальный район, необходимой для ведения регистра муниципальных нормативных правовых актов в Республике Алтай, утвержден постановлением Правительства Республики Алтай от 28 декабря 2011 г. N 401.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2.6. Сведения об участии организаций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Участие организаций (по согласованию) осуществляется в соответствии с </w:t>
      </w:r>
      <w:hyperlink r:id="rId50">
        <w:r>
          <w:rPr>
            <w:color w:val="0000FF"/>
          </w:rPr>
          <w:t>планом</w:t>
        </w:r>
      </w:hyperlink>
      <w:r>
        <w:t xml:space="preserve"> противодействия коррупции в исполнительных органах государственной власти Республики Алтай на 2018 - 2024 гг., утвержденным распоряжением Главы Республики Алтай, Председателя Правительства Республики Алтай от 12 сентября 2018 г. N 495-рГ.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3. Подпрограмма "Защита населения и территории Республики</w:t>
      </w:r>
    </w:p>
    <w:p w:rsidR="009B73F2" w:rsidRDefault="009B73F2">
      <w:pPr>
        <w:pStyle w:val="ConsPlusTitle"/>
        <w:jc w:val="center"/>
      </w:pPr>
      <w:r>
        <w:t>Алтай от чрезвычайных ситуаций, обеспечение пожарной</w:t>
      </w:r>
    </w:p>
    <w:p w:rsidR="009B73F2" w:rsidRDefault="009B73F2">
      <w:pPr>
        <w:pStyle w:val="ConsPlusTitle"/>
        <w:jc w:val="center"/>
      </w:pPr>
      <w:r>
        <w:t>безопасности и безопасности людей на водных объектах"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3.1. Паспорт подпрограммы государственной программы</w:t>
      </w:r>
    </w:p>
    <w:p w:rsidR="009B73F2" w:rsidRDefault="009B73F2">
      <w:pPr>
        <w:pStyle w:val="ConsPlusTitle"/>
        <w:jc w:val="center"/>
      </w:pPr>
      <w:r>
        <w:t>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Наименование подпрограммы государственной </w:t>
            </w:r>
            <w:r>
              <w:lastRenderedPageBreak/>
              <w:t>программы (далее - подпрограмма)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Защита населения и территории Республики Алтай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Наименование государственной программы, в состав которой входит подпрограмма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Администратор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-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Минимизация социального, экономического и экологического ущерба, наносимого населению, экономике и природной среде в результате чрезвычайных ситуаций (далее - ЧС) природного и техногенного характера, пожаров и происшествий на водных объектах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Повышение уровня готовности к оперативному реагированию территориальных подсистем единой государственной системы предупреждения и ликвидации чрезвычайных ситуаций Республики Алтай (далее - ТП РСЧС Республики Алтай) на ЧС, пожары и происшествия на водных объектах;</w:t>
            </w:r>
          </w:p>
          <w:p w:rsidR="009B73F2" w:rsidRDefault="009B73F2">
            <w:pPr>
              <w:pStyle w:val="ConsPlusNormal"/>
              <w:jc w:val="both"/>
            </w:pPr>
            <w:r>
              <w:t>повышение уровня защиты населения от ЧС, пожаров и происшествий на водных объектах;</w:t>
            </w:r>
          </w:p>
          <w:p w:rsidR="009B73F2" w:rsidRDefault="009B73F2">
            <w:pPr>
              <w:pStyle w:val="ConsPlusNormal"/>
              <w:jc w:val="both"/>
            </w:pPr>
            <w:r>
              <w:t>организация и проведение обязательной подготовки населения по вопросам гражданской обороны (далее - ГО), защиты населения и территории от ЧС, обеспечения пожарной безопасности и безопасности людей на водных объектах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Целевые показатели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Уровень обеспечения готовности сил и средств ТП РСЧС Республики Алтай к выполнению спектра задач по ведению спасательных и других неотложных работ, в том числе по экстренному реагированию;</w:t>
            </w:r>
          </w:p>
          <w:p w:rsidR="009B73F2" w:rsidRDefault="009B73F2">
            <w:pPr>
              <w:pStyle w:val="ConsPlusNormal"/>
              <w:jc w:val="both"/>
            </w:pPr>
            <w:r>
              <w:t>уменьшение среднего времени реагирования на ЧС, пожары, происшествия на водных объектах;</w:t>
            </w:r>
          </w:p>
          <w:p w:rsidR="009B73F2" w:rsidRDefault="009B73F2">
            <w:pPr>
              <w:pStyle w:val="ConsPlusNormal"/>
              <w:jc w:val="both"/>
            </w:pPr>
            <w:r>
              <w:t>доля должностных лиц и специалистов ГО, прошедших повышение квалификации и (или) профессиональную переподготовку, от общего числа должностных лиц и специалистов ГО, обязанных пройти подготовку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Ресурсное обеспечение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Всего на реализацию подпрограммы: 1227382,8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- 205384,3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а) за счет средств республиканского бюджета Республики Алтай </w:t>
            </w:r>
            <w:r>
              <w:lastRenderedPageBreak/>
              <w:t>составят 1227382,8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- 205384,3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- 204399,7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б) за счет средств федерального бюджета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в) за счет средств местных бюджетов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г) за счет средств иных источников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3.2. Цели и задачи подпрограммы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Целью реализации подпрограммы является минимизация социального, экономического и экологического ущерба, наносимого населению, экономике и природной среде в результате ЧС природного и техногенного характера, пожаров и происшествий на водных объектах, которую планируется реализовать в рамках следующих задач: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повышение уровня готовности к оперативному реагированию территориальных подсистем РСЧС на ЧС, пожары и происшествия на водных объектах;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повышение уровня защиты населения от ЧС, пожаров и происшествий на водных объектах;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подготовка населения, должностных лиц и специалистов ГО в области гражданской обороны, защиты населения и территории от ЧС, обеспечения пожарной безопасности и безопасности людей на водных объектах.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Реализация подпрограммы оценивается следующими показателями: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уровень обеспечения готовности сил и средств территориальных подсистем РСЧС Республики Алтай к выполнению спектра задач по ведению спасательных и других неотложных работ, в том числе по экстренному реагированию;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2) уменьшение среднего времени реагирования на ЧС, пожары, происшествия на водных объектах;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доля должностных лиц и специалистов ГО, прошедших повышение квалификации и (или) профессиональную переподготовку, от общего числа должностных лиц и специалистов ГО, обязанных пройти подготовку.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732">
        <w:r>
          <w:rPr>
            <w:color w:val="0000FF"/>
          </w:rPr>
          <w:t>Сведения</w:t>
        </w:r>
      </w:hyperlink>
      <w:r>
        <w:t xml:space="preserve"> о целевых показателях подпрограммы, их значениях по годам реализации представлены в приложении N 1 к государственной программе.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представлены в </w:t>
      </w:r>
      <w:hyperlink w:anchor="P1481">
        <w:r>
          <w:rPr>
            <w:color w:val="0000FF"/>
          </w:rPr>
          <w:t>приложении N 3</w:t>
        </w:r>
      </w:hyperlink>
      <w:r>
        <w:t xml:space="preserve">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3.3. Основные мероприятия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Для решения задач подпрограммы предусмотрено выполнение следующих основных мероприятий программы: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повышение уровня готовности к оперативному реагированию территориальных подсистем РСЧС на ЧС, пожары и происшествия на водных объектах;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повышение уровня защиты населения и территории от ЧС, пожаров и происшествий на водных объектах;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подготовка населения, должностных лиц и специалистов ГО в области гражданской обороны, защиты населения и территории от ЧС, обеспечения пожарной безопасности и безопасности людей на водных объектах.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1325">
        <w:r>
          <w:rPr>
            <w:color w:val="0000FF"/>
          </w:rPr>
          <w:t>Перечень</w:t>
        </w:r>
      </w:hyperlink>
      <w:r>
        <w:t xml:space="preserve"> основных мероприятий программы, реализуемых в рамках подпрограммы, с указанием исполнителей, целевых показателей основных мероприятий, целевых показателей подпрограммы, для достижения которых реализуются основные мероприятия, представлен в приложении N 2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3.4. Меры государственного регулирования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21 декабря 2021 г. N 414-ФЗ "Об общих принципах организации публичной власти в субъектах Российской Федерации" к полномочиям органов государственной власти субъекта Российской Федерации по предметам совместного ведения Российской Федерации относится решение следующих вопросов: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предупреждение чрезвычайных ситуаций межмуниципального и регионального характера, стихийных бедствий, эпидемий и ликвидации их последствий, реализации мероприятий, направленных на спасение жизни и сохранение здоровья людей при чрезвычайных ситуациях;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организация выполнения и осуществления мер пожарной безопасности, создания, реорганизации и ликвидации органов управления и подразделений пожарной охраны, содержащихся за счет средств бюджета субъекта Российской Федерации, осуществления мер по правовой и социальной защите личного состава пожарной охраны, находящейся в ведении субъекта Российской Федерации, и членов их семей, организация тушения пожаров силами Государственной противопожарной службы (за исключением случаев, предусмотренных федеральными законами), организация тушения ландшафтных (природных) пожаров (за исключением случаев, предусмотренных федеральными законами) силами и средствами единой государственной системы предупреждения и ликвидации чрезвычайных ситуаций, расположенными на территории субъекта Российской Федерации, осуществление тушения пожаров силами подразделений пожарной охраны, содержащихся за счет средств субъектов </w:t>
      </w:r>
      <w:r>
        <w:lastRenderedPageBreak/>
        <w:t>Российской Федерации (за исключением случаев, предусмотренных федеральными законами), утверждение перечня населенных пунктов, подверженных угрозе лесных пожаров и других ландшафтных (природных) пожаров.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Правовое регулирование в сфере реализации подпрограммы осуществляется на основе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характера",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безопасности", </w:t>
      </w:r>
      <w:hyperlink r:id="rId54">
        <w:r>
          <w:rPr>
            <w:color w:val="0000FF"/>
          </w:rPr>
          <w:t>Закона</w:t>
        </w:r>
      </w:hyperlink>
      <w:r>
        <w:t xml:space="preserve"> Республики Алтай от 27 ноября 2012 г. N 63-РЗ "О защите населения и территории Республики Алтай от чрезвычайных ситуаций природного и техногенного характера", а также иных нормативных правовых актов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4. Подпрограмма "Безопасный город"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4.1. Паспорт подпрограммы государственной программы</w:t>
      </w:r>
    </w:p>
    <w:p w:rsidR="009B73F2" w:rsidRDefault="009B73F2">
      <w:pPr>
        <w:pStyle w:val="ConsPlusTitle"/>
        <w:jc w:val="center"/>
      </w:pPr>
      <w:r>
        <w:t>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подпрограммы государственной программы (далее - подпрограмма)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Безопасный город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государственной программы, в состав которой входит подпрограмма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Администратор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Соисполнители государственной программы, участвующие в реализации основных мероприятий государственной программы в рамках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цифрового развития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Создание и развитие комплексной системы обеспечения безопасности населения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Повышение безопасности населения Республики Алтай путем сокращения времени реагирования экстренных оперативных служб при обращениях населения по единому номеру "112";</w:t>
            </w:r>
          </w:p>
          <w:p w:rsidR="009B73F2" w:rsidRDefault="009B73F2">
            <w:pPr>
              <w:pStyle w:val="ConsPlusNormal"/>
              <w:jc w:val="both"/>
            </w:pPr>
            <w:r>
              <w:t>обеспечение повышенных мер безопасности населения в местах массового пребывания людей в муниципальных образованиях в Республике Алтай;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развитие информационно-навигационного обеспечения </w:t>
            </w:r>
            <w:r>
              <w:lastRenderedPageBreak/>
              <w:t>деятельности автомобильного транспорта на территории Республики Алтай с использованием технологий ГЛОНАСС или ГЛОНАСС/GPS;</w:t>
            </w:r>
          </w:p>
          <w:p w:rsidR="009B73F2" w:rsidRDefault="009B73F2">
            <w:pPr>
              <w:pStyle w:val="ConsPlusNormal"/>
              <w:jc w:val="both"/>
            </w:pPr>
            <w:r>
              <w:t>обеспечение своевременного и гарантированного оповещения населения Республики Алтай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Целевые показатели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Доля населения Республики Алтай, проживающего на территориях муниципальных образований, в которых доступно использование возможностей Системы-112, в общем количестве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доля населения Республики Алтай, проживающего на территориях муниципальных образований, в которых развернут АПК "Безопасный город";</w:t>
            </w:r>
          </w:p>
          <w:p w:rsidR="009B73F2" w:rsidRDefault="009B73F2">
            <w:pPr>
              <w:pStyle w:val="ConsPlusNormal"/>
              <w:jc w:val="both"/>
            </w:pPr>
            <w:r>
              <w:t>охват населения при информировании и оповещении в случае угрозы возникновения или возникновении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Ресурсное обеспечение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Всего на реализацию подпрограммы: 270346,0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- 52537,3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- 53108,3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- 41175,1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- 41175,1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- 41175,1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- 41175,1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а) за счет средств республиканского бюджета Республики Алтай составят 270028,0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- 52484,3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- 53055,3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- 41122,1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- 41122,1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- 41122,1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- 41122,1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б) за счет средств федерального бюджета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в) за счет средств местных бюджетов (справочно) составят 318,0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- 53,0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- 53,0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- 53,0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- 53,0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- 53,0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- 53,0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г) за счет средств иных источников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lastRenderedPageBreak/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4.2. Цели и задачи подпрограммы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Целью реализации подпрограммы является создание и развитие комплексной системы обеспечения безопасности населения Республики Алтай, которую планируется реализовать в рамках следующих задач: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повышение безопасности населения Республики Алтай путем сокращения времени реагирования экстренных оперативных служб при обращениях населения по единому номеру "112";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обеспечение повышенных мер безопасности населения в местах массового пребывания людей в муниципальных образованиях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развитие информационно-навигационного обеспечения деятельности автомобильного транспорта на территории Республики Алтай с использованием технологий ГЛОНАСС или ГЛОНАСС/GPS;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обеспечение своевременного и гарантированного оповещения населения Республики Алтай об угрозе возникновения или о возникновении чрезвычайных ситуаций природного и техногенного характера.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Реализация подпрограммы оценивается следующими показателями: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доля населения Республики Алтай, проживающего на территориях муниципальных образований, в которых доступно использование возможностей Системы-112, в общем количестве населения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охват населения при информировании и оповещении в случае угрозы возникновения или возникновении чрезвычайных ситуаций;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доля населения Республики Алтай, проживающего на территориях муниципальных образований, в которых развернут АПК "Безопасный город".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732">
        <w:r>
          <w:rPr>
            <w:color w:val="0000FF"/>
          </w:rPr>
          <w:t>Сведения</w:t>
        </w:r>
      </w:hyperlink>
      <w:r>
        <w:t xml:space="preserve"> о целевых показателях подпрограммы, их значениях по годам реализации представлены в приложении N 1 к государственной программе.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представлены в </w:t>
      </w:r>
      <w:hyperlink w:anchor="P1481">
        <w:r>
          <w:rPr>
            <w:color w:val="0000FF"/>
          </w:rPr>
          <w:t>приложении N 3</w:t>
        </w:r>
      </w:hyperlink>
      <w:r>
        <w:t xml:space="preserve">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4.3. Основные мероприятия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Для решения задач подпрограммы предусмотрено выполнение следующих основных мероприятий программы: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обеспечение функционирования и развития системы обеспечения вызова экстренных оперативных служб по единому номеру "112";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2) создание, развитие и организация эксплуатации аппаратно-программного комплекса </w:t>
      </w:r>
      <w:r>
        <w:lastRenderedPageBreak/>
        <w:t>"Безопасный город";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внедрение систем мониторинга на базе технологий ГЛОНАСС, функционирующих на территории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проведение мероприятий, связанных с информированием населения об угрозе возникновения и о возникновении чрезвычайных ситуаций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hyperlink w:anchor="P1325">
        <w:r>
          <w:rPr>
            <w:color w:val="0000FF"/>
          </w:rPr>
          <w:t>Перечень</w:t>
        </w:r>
      </w:hyperlink>
      <w:r>
        <w:t xml:space="preserve"> основных мероприятий государственной программы, реализуемых в рамках подпрограммы, с указанием исполнителей, целевых показателей основных мероприятий, целевых показателей подпрограммы, для достижения которых реализуются основные мероприятия, представлен в приложении N 2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4.4. Меры государственного регулирования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 xml:space="preserve">Правовое регулирование в сфере реализации подпрограммы осуществляется на основе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Российской Федерации от 28 декабря 2010 г. N 1632 "О совершенствовании системы обеспечения вызова экстренных оперативных служб на территории Российской Федерации",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Российской Федерации от 13 ноября 2012 г. N 1522 "О создании комплексной системы экстренного оповещения населения об угрозе возникновения или о возникновении чрезвычайных ситуаций",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30 декабря 2020 г. N 488-ФЗ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Федерации",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августа 2008 г. N 641 "Об оснащении транспортных, технических средств и систем аппаратурой спутниковой навигации ГЛОНАСС или ГЛОНАСС/GPS",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ноября 2011 г. N 958 "О системе обеспечения вызова экстренных оперативных служб по единому номеру "112",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 от 26 июля 2021 г. N 207 "Об утверждении Положения о региональной автоматизированной системе централизованного оповещения населения Республики Алтай", </w:t>
      </w:r>
      <w:hyperlink r:id="rId6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 декабря 2014 г. N 2446-р "Об утверждении Концепции построения и развития аппаратно-программного комплекса "Безопасный город".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4.5. Сведения об участии муниципальных образований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В рамках реализации подпрограммы предусмотрено предоставление субсидий муниципальным образованиям в Республике Алтай на софинансирование расходных обязательств, связанных с участием муниципальных образований в предупреждении и ликвидации последствий чрезвычайных ситуаций на территории муниципальных образований.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Сведения о ресурсном обеспечении за счет местных бюджетов представлены в </w:t>
      </w:r>
      <w:hyperlink w:anchor="P1481">
        <w:r>
          <w:rPr>
            <w:color w:val="0000FF"/>
          </w:rPr>
          <w:t>приложении N 3</w:t>
        </w:r>
      </w:hyperlink>
      <w:r>
        <w:t xml:space="preserve"> к государственной программе. Сведения о порядке предоставления субсидий бюджетам муниципальных образований в Республике Алтай представлены в </w:t>
      </w:r>
      <w:hyperlink w:anchor="P2747">
        <w:r>
          <w:rPr>
            <w:color w:val="0000FF"/>
          </w:rPr>
          <w:t>приложении N 6</w:t>
        </w:r>
      </w:hyperlink>
      <w:r>
        <w:t xml:space="preserve"> к государственной программе.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3"/>
      </w:pPr>
      <w:r>
        <w:t>4.6. Сведения об участии организаций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В ходе реализации основных мероприятий, предусмотренных подпрограммой, привлечение организаций не предполагается.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1"/>
      </w:pPr>
      <w:r>
        <w:t>V. Обеспечивающая подпрограмма государственной программы</w:t>
      </w:r>
    </w:p>
    <w:p w:rsidR="009B73F2" w:rsidRDefault="009B73F2">
      <w:pPr>
        <w:pStyle w:val="ConsPlusTitle"/>
        <w:jc w:val="center"/>
      </w:pPr>
      <w:r>
        <w:t>Республики Алтай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1. Паспорт обеспечивающей подпрограммы государственной</w:t>
      </w:r>
    </w:p>
    <w:p w:rsidR="009B73F2" w:rsidRDefault="009B73F2">
      <w:pPr>
        <w:pStyle w:val="ConsPlusTitle"/>
        <w:jc w:val="center"/>
      </w:pPr>
      <w:r>
        <w:t>программы 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обеспечивающей подпрограммы государственной программы (далее - обеспечивающая подпрограмма)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Обеспечение условий для реализации государственной программы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Наименование государственной программы, в состав которой входит обеспечивающая подпрограмма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Цели обеспечивающей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Создание оптимальных условий по обеспечению реализации государственной программы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Целевые показатели обеспечивающей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Уровень достижения показателей государственной программы Республики Алтай</w:t>
            </w:r>
          </w:p>
        </w:tc>
      </w:tr>
      <w:tr w:rsidR="009B73F2">
        <w:tc>
          <w:tcPr>
            <w:tcW w:w="2835" w:type="dxa"/>
          </w:tcPr>
          <w:p w:rsidR="009B73F2" w:rsidRDefault="009B73F2">
            <w:pPr>
              <w:pStyle w:val="ConsPlusNormal"/>
              <w:jc w:val="both"/>
            </w:pPr>
            <w:r>
              <w:t>Ресурсное обеспечение подпрограммы</w:t>
            </w:r>
          </w:p>
        </w:tc>
        <w:tc>
          <w:tcPr>
            <w:tcW w:w="6236" w:type="dxa"/>
          </w:tcPr>
          <w:p w:rsidR="009B73F2" w:rsidRDefault="009B73F2">
            <w:pPr>
              <w:pStyle w:val="ConsPlusNormal"/>
              <w:jc w:val="both"/>
            </w:pPr>
            <w:r>
              <w:t>Всего на реализацию подпрограммы: 58245,8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- 9324,6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- 9737,6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а) за счет средств республиканского бюджета Республики Алтай составят 58245,8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- 9324,6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- 9737,6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- 9795,9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б) за счет средств федерального бюджета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в) за счет средств местных бюджетов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lastRenderedPageBreak/>
              <w:t>2028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г) за счет средств иных источников (справочно) составят 0,0 тыс. рублей, в том числе по годам:</w:t>
            </w:r>
          </w:p>
          <w:p w:rsidR="009B73F2" w:rsidRDefault="009B73F2">
            <w:pPr>
              <w:pStyle w:val="ConsPlusNormal"/>
              <w:jc w:val="both"/>
            </w:pPr>
            <w:r>
              <w:t>2023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2024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2025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2026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2027 г. - 0,0 тыс. рублей;</w:t>
            </w:r>
          </w:p>
          <w:p w:rsidR="009B73F2" w:rsidRDefault="009B73F2">
            <w:pPr>
              <w:pStyle w:val="ConsPlusNormal"/>
              <w:jc w:val="both"/>
            </w:pPr>
            <w:r>
              <w:t>2028 г. - 0,0 тыс. рублей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  <w:outlineLvl w:val="2"/>
      </w:pPr>
      <w:r>
        <w:t>2. Цель и ресурсное обеспечение обеспечивающей подпрограммы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Целью реализации подпрограммы является создание оптимальных условий по обеспечению реализации государственной программы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Обеспечивающая подпрограмма реализуется в рамках основного мероприятия, направленного на повышение эффективности деятельности Комитета по гражданской обороне, чрезвычайным ситуациям и пожарной безопасности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Объемы бюджетных ассигнований в целом на реализацию подпрограммы составят 58245,8 тыс. рублей, в том числе по годам: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2023 г. - 9324,6 тыс.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2024 г. - 9737,6 тыс.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2025 г. - 9795,9 тыс.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2026 г. - 9795,9 тыс.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2027 г. - 9795,9 тыс.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2028 г. - 9795,9 тыс. рублей.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1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1" w:name="P732"/>
      <w:bookmarkEnd w:id="1"/>
      <w:r>
        <w:t>СВЕДЕНИЯ</w:t>
      </w:r>
    </w:p>
    <w:p w:rsidR="009B73F2" w:rsidRDefault="009B73F2">
      <w:pPr>
        <w:pStyle w:val="ConsPlusTitle"/>
        <w:jc w:val="center"/>
      </w:pPr>
      <w:r>
        <w:t>О СОСТАВЕ И ЗНАЧЕНИЯХ ЦЕЛЕВЫХ ПОКАЗАТЕЛЕЙ ГОСУДАРСТВЕННОЙ</w:t>
      </w:r>
    </w:p>
    <w:p w:rsidR="009B73F2" w:rsidRDefault="009B73F2">
      <w:pPr>
        <w:pStyle w:val="ConsPlusTitle"/>
        <w:jc w:val="center"/>
      </w:pPr>
      <w:r>
        <w:t>ПРОГРАММЫ</w:t>
      </w:r>
    </w:p>
    <w:p w:rsidR="009B73F2" w:rsidRDefault="009B7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B7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Республики Алтай</w:t>
            </w:r>
          </w:p>
          <w:p w:rsidR="009B73F2" w:rsidRDefault="009B73F2">
            <w:pPr>
              <w:pStyle w:val="ConsPlusNormal"/>
              <w:jc w:val="center"/>
            </w:pPr>
            <w:r>
              <w:rPr>
                <w:color w:val="392C69"/>
              </w:rPr>
              <w:t>от 20.12.2022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3F2" w:rsidRDefault="009B73F2">
            <w:pPr>
              <w:pStyle w:val="ConsPlusNormal"/>
            </w:pP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Наименование государственной программы: Комплексные меры профилактики правонарушений и защита населения и территории Республики Алтай от чрезвычайных ситуаций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Администратор государственной программы: Комитет по гражданской обороне, чрезвычайным ситуациям и пожарной безопасности Республики Алтай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sectPr w:rsidR="009B73F2" w:rsidSect="00893A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7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907"/>
      </w:tblGrid>
      <w:tr w:rsidR="009B73F2">
        <w:tc>
          <w:tcPr>
            <w:tcW w:w="680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7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020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160" w:type="dxa"/>
            <w:gridSpan w:val="8"/>
          </w:tcPr>
          <w:p w:rsidR="009B73F2" w:rsidRDefault="009B73F2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  <w:tc>
          <w:tcPr>
            <w:tcW w:w="907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t>Статус целевых показателей (I, II)</w:t>
            </w:r>
          </w:p>
        </w:tc>
      </w:tr>
      <w:tr w:rsidR="009B73F2">
        <w:tc>
          <w:tcPr>
            <w:tcW w:w="680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777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020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907" w:type="dxa"/>
            <w:vMerge/>
          </w:tcPr>
          <w:p w:rsidR="009B73F2" w:rsidRDefault="009B73F2">
            <w:pPr>
              <w:pStyle w:val="ConsPlusNormal"/>
            </w:pPr>
          </w:p>
        </w:tc>
      </w:tr>
      <w:tr w:rsidR="009B73F2">
        <w:tc>
          <w:tcPr>
            <w:tcW w:w="680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777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020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прогноз</w:t>
            </w:r>
          </w:p>
        </w:tc>
        <w:tc>
          <w:tcPr>
            <w:tcW w:w="907" w:type="dxa"/>
            <w:vMerge/>
          </w:tcPr>
          <w:p w:rsidR="009B73F2" w:rsidRDefault="009B73F2">
            <w:pPr>
              <w:pStyle w:val="ConsPlusNormal"/>
            </w:pP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2"/>
            </w:pPr>
            <w:r>
              <w:t>Государственная программа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Соотношение количества правонарушений, связанных с нарушением </w:t>
            </w:r>
            <w:hyperlink r:id="rId63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общественного правопорядка, незаконным оборотом наркотических средств, жестоким обращением и насилием над детьми к уровню 2021 года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Уровень коррупции в Республике Алтай по результатам социологического опроса граждан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деструктивных событий (количество чрезвычайных ситуаций, пожаров, происшествий на водных объектах)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0,508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0,504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0,502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0,498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0,496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0,494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0,492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0,490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Количество населения, </w:t>
            </w:r>
            <w:r>
              <w:lastRenderedPageBreak/>
              <w:t>погибшего, травмированного и пострадавшего при чрезвычайных ситуациях, пожарах, происшествиях на водных объектах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человек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0,029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3"/>
            </w:pPr>
            <w:r>
              <w:t>Подпрограмма 1 "Комплексные меры профилактики правонарушений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зарегистрированных дорожно-транспортных происшествий и правонарушений с участием несовершеннолетних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зарегистрированных преступлений в части нарушения общественного правопорядка на территории Республики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преступлений в сфере незаконного оборота наркотиков, зарегистрированных в Республике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несовершеннолетних, потерпевших от преступных посягательств в Республике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1.1 "Профилактика административных правонарушений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1.1.1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протоколов об административных правонарушениях, составленных органами местного самоуправления в Республике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1.2 "Содействие в охране общественного правопорядка на территории Республики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65">
              <w:r>
                <w:rPr>
                  <w:color w:val="0000FF"/>
                </w:rPr>
                <w:t>1.2.1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проведенных мероприятий по предупреждению нарушения общественного правопорядка на территории Республики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66">
              <w:r>
                <w:rPr>
                  <w:color w:val="0000FF"/>
                </w:rPr>
                <w:t>1.2.2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Численность граждан народных дружин и общественных объединений правоохранительной направленности, зарегистрированных в региональном реестре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1.3 "Комплексные меры по противодействию незаконному обороту и потреблению наркотических средств, психотропных веществ и их прекурсоров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67">
              <w:r>
                <w:rPr>
                  <w:color w:val="0000FF"/>
                </w:rPr>
                <w:t>1.3.1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Количество мероприятий, направленных на снижение незаконного оборота наркотических средств в </w:t>
            </w:r>
            <w:r>
              <w:lastRenderedPageBreak/>
              <w:t>Республике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1.4 "Защита от жестокого обращения и профилактика насилия детей"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1.4.1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мероприятий, направленных на предупреждение жестокого обращения и насилия над детьми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1.4.2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Численность несовершеннолетних, совершивших преступления или принявших в них участие, состоящих на учете в комиссиях по делам несовершеннолетних и защите их прав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1.5 "Реализация регионального проекта "Безопасность дорожного движения"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70">
              <w:r>
                <w:rPr>
                  <w:color w:val="0000FF"/>
                </w:rPr>
                <w:t>1.5.1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1.5.2</w:t>
              </w:r>
            </w:hyperlink>
            <w:r>
              <w:t>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погибших в дорожно-транспортных происшествиях на 100 тысяч населения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11,35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3"/>
            </w:pPr>
            <w:r>
              <w:t>Подпрограмма 2 "Противодействие коррупции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Доля государственных гражданских служащих, </w:t>
            </w:r>
            <w:r>
              <w:lastRenderedPageBreak/>
              <w:t>прошедших антикоррупционное обучение (повышение квалификации), от общего числа запланированных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Интенсивность коррупции в сферах деятельности органов государственной власти в Республике Алтай, органов местного самоуправления в Республике Алтай и подведомственных им учреждениях (организациях)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общественных организаций, привлеченных к работе по совершенствованию антикоррупционной деятельности, в общем количестве зарегистрированных общественных организаций на территории Республики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Количество муниципальных нормативных правовых актов, включенных в регистр, в отношении которых проведена </w:t>
            </w:r>
            <w:r>
              <w:lastRenderedPageBreak/>
              <w:t>юридическая экспертиза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2.1 "Повышение уровня антикоррупционной компетентности государственных гражданских служащих Республики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государственных гражданских служащих органов государственной власти Республики Алтай, прошедших тестирование на знание антикоррупционного законодательства на оценку "хорошо" и "отлично", от общего количества государственных гражданских служащих, прошедших тестирование на знание антикоррупционного законодательства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2.2 "Обеспечение открытости и доступности для населения деятельности Правительства Республики Алтай и органов государственной власти Республики Алтай, обеспечение поддержки общественных антикоррупционных инициатив"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граждан, удовлетворенных качеством информации по вопросам противодействия коррупции в Республике Алтай, размещаемой в региональных средствах массовой информации, информационно-</w:t>
            </w:r>
            <w:r>
              <w:lastRenderedPageBreak/>
              <w:t>телекоммуникационной сети "Интернет", а также с применением методов и средств наглядной агитации, в общем количестве опрошенных граждан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2.3 "Социологическое исследование в целях оценки уровня коррупции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граждан, удовлетворенных деятельностью Правительства Республики Алтай, органов государственной власти Республики Алтай по противодействию коррупции, в общем числе опрошенных граждан, проживающих на территории Республики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2.4 "Обеспечение ведения регистра муниципальных нормативных правовых актов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2.4.1.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муниципальных нормативных правовых актов, направленных муниципальными районами (городским округом) в Правительство Республики Алтай для включения в регистр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3"/>
            </w:pPr>
            <w:r>
              <w:t>Подпрограмма 3 "Защита населения и территории Республики Алтай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Уровень обеспечения готовности сил и средств ТП РСЧС Республики Алтай к выполнению спектра задач по ведению спасательных и других неотложных работ, в том числе по экстренному реагированию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Уменьшение среднего времени реагирования на ЧС, пожары, происшествия на водных объектах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минут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должностных лиц и специалистов ГО, прошедших повышение квалификации и (или) профессиональную переподготовку, от общего числа должностных лиц и специалистов ГО, обязанных пройти подготовку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3.1 "Повышение уровня готовности к оперативному реагированию территориальных подсистем РСЧС на ЧС, пожары и происшествия на водных объектах"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Ежегодное повышение уровня фактического накопления резервов материальных ресурсов для </w:t>
            </w:r>
            <w:r>
              <w:lastRenderedPageBreak/>
              <w:t>ликвидации ЧС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3.2 "Повышение уровня защиты населения и территории от ЧС, пожаров и происшествий на водных объектах"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Уровень достаточности аварийно-спасательных формирований и подразделений пожарной охраны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прикрытия населенных пунктов Республики Алтай подразделениями противопожарной службы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3.3 "Подготовка населения, должностных лиц и специалистов ГО в области гражданской обороны, защиты населения и территории от ЧС, обеспечения пожарной безопасности и безопасности людей на водных объектах"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преподавателей, прошедших повышение квалификации, от числа запланированных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3"/>
            </w:pPr>
            <w:r>
              <w:t>Подпрограмма 4 "Безопасный город"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Доля населения Республики Алтай, проживающего на территориях муниципальных образований, в которых доступно использование возможностей Системы-112, в общем количестве населения Республики </w:t>
            </w:r>
            <w:r>
              <w:lastRenderedPageBreak/>
              <w:t>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4.2.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Доля населения Республики Алтай, проживающего на территориях муниципальных образований, в которых развернут АПК "Безопасный город"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Охват населения при информировании и оповещении в случае угрозы возникновения или возникновении чрезвычайных ситуаций, не менее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131,0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136,4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143,8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145,7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183,5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202,6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221,5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4.1 "Обеспечение функционирования и развития системы обеспечения вызова экстренных оперативных служб по единому номеру "112"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Совершенствование оснащения и обеспечение функционирования центра обработки вызовов Системы-112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Доля персонала Системы-112 и сотрудников взаимодействующих дежурно-диспетчерских служб, прошедших профессиональное обучение, в общем необходимом их </w:t>
            </w:r>
            <w:r>
              <w:lastRenderedPageBreak/>
              <w:t>количестве в Республике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4.2 "Создание, развитие и организация эксплуатации аппаратно-программного комплекса "Безопасный город"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4.2.1.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выявленных правонарушений с использованием средств видеонаблюдения АПК "Безопасный город"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4.3 "Внедрение систем мониторинга на базе технологий ГЛОНАСС, функционирующих на территории Республики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4.3.1.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Уровень оснащенности территории Республики Алтай технологиями навигационно-информационной системы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4"/>
            </w:pPr>
            <w:r>
              <w:t>Основное мероприятие 4.4 "Проведение мероприятий, связанных с информированием населения об угрозе возникновения и о возникновении чрезвычайных ситуаций в Республике Алтай"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4.4.1.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муниципальных образований в Республике Алтай, в которых проведена реконструкция РАСЦО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4.4.2.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населенных пунктов в Республике Алтай, в которых создан КСЭОН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4.4.3.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Эксплуатационно-техническое обслуживание </w:t>
            </w:r>
            <w:r>
              <w:lastRenderedPageBreak/>
              <w:t>комплекса технических средств оповещения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</w:pPr>
          </w:p>
        </w:tc>
        <w:tc>
          <w:tcPr>
            <w:tcW w:w="12864" w:type="dxa"/>
            <w:gridSpan w:val="11"/>
          </w:tcPr>
          <w:p w:rsidR="009B73F2" w:rsidRDefault="009B73F2">
            <w:pPr>
              <w:pStyle w:val="ConsPlusNormal"/>
              <w:jc w:val="center"/>
              <w:outlineLvl w:val="3"/>
            </w:pPr>
            <w:r>
              <w:t>5. Обеспечивающая подпрограмма "Обеспечение условий для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9B73F2">
        <w:tc>
          <w:tcPr>
            <w:tcW w:w="680" w:type="dxa"/>
          </w:tcPr>
          <w:p w:rsidR="009B73F2" w:rsidRDefault="009B73F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777" w:type="dxa"/>
          </w:tcPr>
          <w:p w:rsidR="009B73F2" w:rsidRDefault="009B73F2">
            <w:pPr>
              <w:pStyle w:val="ConsPlusNormal"/>
              <w:jc w:val="both"/>
            </w:pPr>
            <w:r>
              <w:t>Уровень достижения показателей государственной программы Республики Алтай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9B73F2" w:rsidRDefault="009B73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9B73F2" w:rsidRDefault="009B73F2">
            <w:pPr>
              <w:pStyle w:val="ConsPlusNormal"/>
              <w:jc w:val="center"/>
            </w:pPr>
            <w:r>
              <w:t>II</w:t>
            </w:r>
          </w:p>
        </w:tc>
      </w:tr>
    </w:tbl>
    <w:p w:rsidR="009B73F2" w:rsidRDefault="009B73F2">
      <w:pPr>
        <w:pStyle w:val="ConsPlusNormal"/>
        <w:sectPr w:rsidR="009B73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2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2" w:name="P1325"/>
      <w:bookmarkEnd w:id="2"/>
      <w:r>
        <w:t>ПЕРЕЧЕНЬ</w:t>
      </w:r>
    </w:p>
    <w:p w:rsidR="009B73F2" w:rsidRDefault="009B73F2">
      <w:pPr>
        <w:pStyle w:val="ConsPlusTitle"/>
        <w:jc w:val="center"/>
      </w:pPr>
      <w:r>
        <w:t>ОСНОВНЫХ МЕРОПРИЯТИЙ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Наименование государственной программы: Комплексные меры профилактики правонарушений и защита населения и территории Республики Алтай от чрезвычайных ситуаций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Администратор государственной программы: Комитет по гражданской обороне, чрезвычайным ситуациям и пожарной безопасности Республики Алтай</w:t>
      </w:r>
    </w:p>
    <w:p w:rsidR="009B73F2" w:rsidRDefault="009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2041"/>
        <w:gridCol w:w="850"/>
        <w:gridCol w:w="2098"/>
        <w:gridCol w:w="1474"/>
      </w:tblGrid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center"/>
            </w:pPr>
            <w:r>
              <w:t>Наименование целевого показателя основного мероприятия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center"/>
            </w:pPr>
            <w:r>
              <w:t>Целевой показатель подпрограммы, для достижения которого реализуется основное мероприятие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504" w:type="dxa"/>
            <w:gridSpan w:val="5"/>
          </w:tcPr>
          <w:p w:rsidR="009B73F2" w:rsidRDefault="009B73F2">
            <w:pPr>
              <w:pStyle w:val="ConsPlusNormal"/>
              <w:jc w:val="center"/>
            </w:pPr>
            <w:r>
              <w:t>Подпрограмма 1 "Комплексные меры профилактики правонарушений в Республике Алтай"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Профилактика административных правонарушений в Республике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протоколов об административных правонарушениях, составленных органами местного самоуправления в Республике Алтай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зарегистрированных преступлений в части нарушения общественного правопорядка на территории Республики Алтай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Содействие в охране общественного правопорядка на </w:t>
            </w:r>
            <w:r>
              <w:lastRenderedPageBreak/>
              <w:t>территории Республики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Комитет по гражданской обороне, чрезвычайным </w:t>
            </w:r>
            <w:r>
              <w:lastRenderedPageBreak/>
              <w:t>ситуациям и пожарной безопасности Республики Алтай, Министерство регионального развития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Количество проведенных мероприятий по предупреждению </w:t>
            </w:r>
            <w:r>
              <w:lastRenderedPageBreak/>
              <w:t>нарушений общественного правопорядка на территории Республики Алтай, численность граждан народных дружин и общественных объединений правоохранительной направленности, зарегистрированных в региональном реестре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Количество зарегистрированных преступлений </w:t>
            </w:r>
            <w:r>
              <w:lastRenderedPageBreak/>
              <w:t>в части нарушения общественного правопорядка на территории Республики Алтай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1.3.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по противодействию незаконному обороту и потреблению наркотических средств, психотропных веществ и их прекурсоров в Республике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культуры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физической культуре и спорту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мероприятий, направленных на снижение незаконного оборота наркотических средств в Республике Алтай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преступлений в сфере незаконного оборота наркотиков, зарегистрированных в Республике Алтай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Защита от жестокого обращения и профилактика насилия детей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мероприятий, направленных на предупреждение жестокого обращения и насилия над детьми;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численность несовершеннолетних, совершивших преступления или принявших в них участие, состоящих </w:t>
            </w:r>
            <w:r>
              <w:lastRenderedPageBreak/>
              <w:t>на учете в комиссиях по делам несовершеннолетних и защите их прав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Количество несовершеннолетних, потерпевших от преступных посягательств в Республике Алтай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Реализация регионального проекта "Безопасность дорожного движения"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регионального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погибших в дорожно-транспортных происшествиях на 10 тысяч транспортных средств;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погибших в дорожно-транспортных происшествиях на 100 тысяч населения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зарегистрированных дорожно-транспортных происшествий и правонарушений с участием несовершеннолетних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504" w:type="dxa"/>
            <w:gridSpan w:val="5"/>
          </w:tcPr>
          <w:p w:rsidR="009B73F2" w:rsidRDefault="009B73F2">
            <w:pPr>
              <w:pStyle w:val="ConsPlusNormal"/>
              <w:jc w:val="center"/>
            </w:pPr>
            <w:r>
              <w:t>Подпрограмма 2 "Противодействие коррупции в Республике Алтай"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Повышение уровня антикоррупционной компетентности государственных гражданских служащих Республики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делам записи актов гражданского состояния и архивов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обеспечению деятельности мировых судей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ветеринарии с Госветинспекцией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Доля государственных гражданских служащих органов государственной власти Республики Алтай, прошедших тестирование на знание антикоррупционного законодательства на оценку "хорошо" и "отлично", от общего количества государственных гражданских служащих, прошедших тестирование на знание антикоррупционного законодательства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Доля государственных гражданских служащих, прошедших антикоррупционное обучение (повышение квалификации), от общего числа запланированных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Обеспечение открытости и доступности для населения деятельности Правительства Республики Алтай и органов </w:t>
            </w:r>
            <w:r>
              <w:lastRenderedPageBreak/>
              <w:t>государственной власти Республики Алтай, обеспечение поддержки общественных антикоррупционных инициатив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Министерство </w:t>
            </w:r>
            <w:r>
              <w:lastRenderedPageBreak/>
              <w:t>образования и науки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Доля граждан, удовлетворенных качеством информации по вопросам противодействия коррупции в Республике Алтай, </w:t>
            </w:r>
            <w:r>
              <w:lastRenderedPageBreak/>
              <w:t>размещаемой в региональных средствах массовой информации, информационно-телекоммуникационной сети "Интернет", а также с применением методов и средств наглядной агитации, в общем количестве опрошенных граждан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Доля общественных организаций, привлеченных к работе по совершенствованию </w:t>
            </w:r>
            <w:r>
              <w:lastRenderedPageBreak/>
              <w:t>антикоррупционной деятельности, в общем количестве зарегистрированных общественных организаций на территории Республики Алтай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2.3.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Социологическое исследование в целях оценки уровня коррупции в Республике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Доля граждан, удовлетворенных деятельностью Правительства Республики Алтай, органов государственной власти Республики Алтай по противодействию коррупции, в общем числе опрошенных граждан, проживающих на территории Республики Алтай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Интенсивность коррупции в сферах деятельности органов государственной власти в Республике Алтай, органов местного самоуправления в Республике Алтай и подведомственных им учреждениях (организациях)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Обеспечение ведения регистра муниципальных нормативных правовых актов в Республике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муниципальных нормативных правовых актов, направленных муниципальными районами (городским округом) в Правительство Республики Алтай для включения в регистр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муниципальных нормативных правовых актов, включенных в регистр, в отношении которых проведена юридическая экспертиза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504" w:type="dxa"/>
            <w:gridSpan w:val="5"/>
          </w:tcPr>
          <w:p w:rsidR="009B73F2" w:rsidRDefault="009B73F2">
            <w:pPr>
              <w:pStyle w:val="ConsPlusNormal"/>
              <w:jc w:val="center"/>
            </w:pPr>
            <w:r>
              <w:t>Подпрограмма 3 "Защита населения и территории Республики Алтай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Повышение уровня готовности к оперативному реагированию территориальных подсистем РСЧС на ЧС, пожары и происшествия на водных объектах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Ежегодное повышение уровня фактического накопления резервов материальных ресурсов для ликвидации ЧС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Уровень обеспечения готовности сил и средств ТП РСЧС Республики Алтай к выполнению спектра задач по ведению спасательных и других неотложных работ, в том числе по экстренному реагированию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Повышение уровня защиты населения и территории от ЧС, пожаров и происшествий на водных объектах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Уровень достаточности аварийно-спасательных формирований и подразделений пожарной охраны;</w:t>
            </w:r>
          </w:p>
          <w:p w:rsidR="009B73F2" w:rsidRDefault="009B73F2">
            <w:pPr>
              <w:pStyle w:val="ConsPlusNormal"/>
              <w:jc w:val="both"/>
            </w:pPr>
            <w:r>
              <w:t>доля прикрытия населенных пунктов Республики Алтай подразделениями противопожарной службы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Уменьшение среднего времени реагирования на ЧС, пожары, происшествия на водных объектах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Подготовка населения, должностных лиц и специалистов ГО в области гражданской обороны, защиты населения и территории от ЧС, обеспечения пожарной безопасности и безопасности людей на водных объектах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Доля преподавателей, прошедших повышение квалификации, от числа запланированных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Доля должностных лиц и специалистов ГО, прошедших повышение квалификации и (или) профессиональную переподготовку, от общего числа должностных лиц и специалистов ГО, обязанных пройти подготовку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8504" w:type="dxa"/>
            <w:gridSpan w:val="5"/>
          </w:tcPr>
          <w:p w:rsidR="009B73F2" w:rsidRDefault="009B73F2">
            <w:pPr>
              <w:pStyle w:val="ConsPlusNormal"/>
              <w:jc w:val="center"/>
            </w:pPr>
            <w:r>
              <w:t>Подпрограмма 4 "Безопасный город"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Обеспечение функционирования и развития системы обеспечения вызова экстренных оперативных служб по единому номеру "112"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Совершенствование оснащения и обеспечение функционирования центра обработки вызовов Системы-112;</w:t>
            </w:r>
          </w:p>
          <w:p w:rsidR="009B73F2" w:rsidRDefault="009B73F2">
            <w:pPr>
              <w:pStyle w:val="ConsPlusNormal"/>
              <w:jc w:val="both"/>
            </w:pPr>
            <w:r>
              <w:t>доля персонала Системы-112 и сотрудников взаимодействующих дежурно-диспетчерских служб, прошедших профессиональное обучение, в общем необходимом их количестве в Республике Алтай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Доля населения Республики Алтай, проживающего на территориях муниципальных образований, в которых доступно использование возможностей Системы-112, в общем количестве населения Республики Алтай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Создание, развитие и организация эксплуатации аппаратно-программного комплекса "Безопасный город"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Министерство цифрового развития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выявленных правонарушений с использованием средств видеонаблюдения АПК "Безопасный город"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Доля населения Республики Алтай, проживающего на территориях муниципальных образований, в которых развернут АПК "Безопасный город"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Внедрение систем мониторинга на базе технологий ГЛОНАСС, функционирующих на территории Республики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Уровень оснащенности территории Республики Алтай технологиями навигационно-информационной системы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Охват населения при информировании и оповещении в случае угрозы возникновения или возникновении чрезвычайных ситуаций, не менее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4.4.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Проведение мероприятий, связанных с информированием населения об угрозе возникновения и о возникновении чрезвычайных ситуаций в Республике Алтай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both"/>
            </w:pPr>
            <w:r>
              <w:t>Количество муниципальных образований в Республике Алтай, в которых проведена реконструкция РАСЦО;</w:t>
            </w:r>
          </w:p>
          <w:p w:rsidR="009B73F2" w:rsidRDefault="009B73F2">
            <w:pPr>
              <w:pStyle w:val="ConsPlusNormal"/>
              <w:jc w:val="both"/>
            </w:pPr>
            <w:r>
              <w:t>количество населенных пунктов в Республике Алтай, в которых создан КСЭОН;</w:t>
            </w:r>
          </w:p>
          <w:p w:rsidR="009B73F2" w:rsidRDefault="009B73F2">
            <w:pPr>
              <w:pStyle w:val="ConsPlusNormal"/>
              <w:jc w:val="both"/>
            </w:pPr>
            <w:r>
              <w:t>эксплуатационно-техническое обслуживание комплекса технических средств оповещения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Охват населения при информировании и оповещении в случае угрозы возникновения или возникновении чрезвычайных ситуаций, не менее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504" w:type="dxa"/>
            <w:gridSpan w:val="5"/>
          </w:tcPr>
          <w:p w:rsidR="009B73F2" w:rsidRDefault="009B73F2">
            <w:pPr>
              <w:pStyle w:val="ConsPlusNormal"/>
              <w:jc w:val="center"/>
            </w:pPr>
            <w:r>
              <w:t>Обеспечивающая подпрограмма "Обеспечение условий для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</w:tr>
      <w:tr w:rsidR="009B73F2">
        <w:tc>
          <w:tcPr>
            <w:tcW w:w="567" w:type="dxa"/>
          </w:tcPr>
          <w:p w:rsidR="009B73F2" w:rsidRDefault="009B73F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Создание условий для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  <w:tc>
          <w:tcPr>
            <w:tcW w:w="2041" w:type="dxa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850" w:type="dxa"/>
          </w:tcPr>
          <w:p w:rsidR="009B73F2" w:rsidRDefault="009B73F2">
            <w:pPr>
              <w:pStyle w:val="ConsPlusNormal"/>
              <w:jc w:val="both"/>
            </w:pPr>
            <w:r>
              <w:t>2023 - 2028 гг.</w:t>
            </w:r>
          </w:p>
        </w:tc>
        <w:tc>
          <w:tcPr>
            <w:tcW w:w="2098" w:type="dxa"/>
          </w:tcPr>
          <w:p w:rsidR="009B73F2" w:rsidRDefault="009B73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B73F2" w:rsidRDefault="009B73F2">
            <w:pPr>
              <w:pStyle w:val="ConsPlusNormal"/>
              <w:jc w:val="both"/>
            </w:pPr>
            <w:r>
              <w:t>Уровень достижения показателей государственной программы Республики Алтай</w:t>
            </w:r>
          </w:p>
        </w:tc>
      </w:tr>
    </w:tbl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3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3" w:name="P1481"/>
      <w:bookmarkEnd w:id="3"/>
      <w:r>
        <w:t>РЕСУРСНОЕ ОБЕСПЕЧЕНИЕ</w:t>
      </w:r>
    </w:p>
    <w:p w:rsidR="009B73F2" w:rsidRDefault="009B73F2">
      <w:pPr>
        <w:pStyle w:val="ConsPlusTitle"/>
        <w:jc w:val="center"/>
      </w:pPr>
      <w:r>
        <w:t>РЕАЛИЗАЦИИ ГОСУДАРСТВЕННОЙ ПРОГРАММЫ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sectPr w:rsidR="009B73F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324"/>
        <w:gridCol w:w="2324"/>
        <w:gridCol w:w="1304"/>
        <w:gridCol w:w="1024"/>
        <w:gridCol w:w="1024"/>
        <w:gridCol w:w="1024"/>
        <w:gridCol w:w="1024"/>
        <w:gridCol w:w="1024"/>
        <w:gridCol w:w="1024"/>
      </w:tblGrid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t>Администратор, соисполнитель</w:t>
            </w:r>
          </w:p>
        </w:tc>
        <w:tc>
          <w:tcPr>
            <w:tcW w:w="1304" w:type="dxa"/>
            <w:vMerge w:val="restart"/>
          </w:tcPr>
          <w:p w:rsidR="009B73F2" w:rsidRDefault="009B73F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144" w:type="dxa"/>
            <w:gridSpan w:val="6"/>
          </w:tcPr>
          <w:p w:rsidR="009B73F2" w:rsidRDefault="009B73F2">
            <w:pPr>
              <w:pStyle w:val="ConsPlusNormal"/>
              <w:jc w:val="center"/>
            </w:pPr>
            <w:r>
              <w:t>Оценка расходов, тыс. рублей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2023 г. план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2024 г. план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2025 г. прогноз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2026 г. прогноз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2027 г. прогноз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2028 г. прогноз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и защита населения и территории Республики Алтай от чрезвычайных ситуаций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Министерство культуры Республики </w:t>
            </w:r>
            <w:r>
              <w:lastRenderedPageBreak/>
              <w:t>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регионального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цифрового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физической культуре и спорту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делам записи актов гражданского состояния и архивов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обеспечению деятельности мировых судей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ветеринарии с Госветинспекцией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301570,5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301236,9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289362,0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289362,0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289362,0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289362,0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301511,0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301177,4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289302,5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289302,5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289302,5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289302,5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59,5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Подпрограмма 1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профилактики правонарушений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Министерство регионального </w:t>
            </w:r>
            <w:r>
              <w:lastRenderedPageBreak/>
              <w:t>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культуры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физической культуре и спорту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29222,0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29222,0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29222,0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29222,0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29222,0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29222,0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республиканский бюджет Республики </w:t>
            </w:r>
            <w:r>
              <w:lastRenderedPageBreak/>
              <w:t>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29215,5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29215,5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29215,5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29215,5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29215,5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29215,5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1.1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Профилактика </w:t>
            </w:r>
            <w:r>
              <w:lastRenderedPageBreak/>
              <w:t>административных правонарушений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Аппарат Главы </w:t>
            </w:r>
            <w:r>
              <w:lastRenderedPageBreak/>
              <w:t>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2979,2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1.2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Содействие в охране общественного правопорядка на территории Республики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Министерство регионального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576,8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570,3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570,3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6,5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1.3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Комплексные меры по противодействию незаконному обороту и потреблению наркотических средств, психотропных веществ и их прекурсоров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здравоохранения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культуры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труда, социального развития и занятости населения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физической культуре и спорту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1.4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 xml:space="preserve">Защита от жестокого обращения и профилактика насилия </w:t>
            </w:r>
            <w:r>
              <w:lastRenderedPageBreak/>
              <w:t>детей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Министерство труда, социального развития и занятости населения </w:t>
            </w:r>
            <w:r>
              <w:lastRenderedPageBreak/>
              <w:t>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23182,0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1.5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Реализация регионального проекта "Безопасность дорожного движения"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Министерство регионального развития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1514,0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Подпрограмма 2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Противодействие коррупции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образования и науки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делам записи актов гражданского состояния и архивов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обеспечению деятельности мировых судей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ветеринарии с Госветинспекцией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5102,3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5102,3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4769,3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Основное мероприятие 2.1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Повышение уровня антикоррупционной компетентности государственных гражданских служащих Республики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сельского хозяйства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делам записи актов гражданского состояния и архивов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по обеспечению деятельности мировых судей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Комитет ветеринарии с Госветинспекцией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1043,0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1043,0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710,0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2.2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 xml:space="preserve">Обеспечение открытости и доступности для населения деятельности Правительства Республики Алтай и органов государственной </w:t>
            </w:r>
            <w:r>
              <w:lastRenderedPageBreak/>
              <w:t>власти Республики Алтай, обеспечение поддержки общественных антикоррупционных инициатив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Аппарат Главы Республики Алтай, Председателя Правительства Республики Алтай и Правительства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 xml:space="preserve">Министерство образования и науки </w:t>
            </w:r>
            <w:r>
              <w:lastRenderedPageBreak/>
              <w:t>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300,0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федеральный бюджет </w:t>
            </w:r>
            <w:r>
              <w:lastRenderedPageBreak/>
              <w:t>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2.3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Социологическое исследование в целях оценки уровня коррупции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430,0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Основное мероприятие 2.4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Обеспечение ведения регистра муниципальных нормативных правовых актов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Аппарат Главы Республики Алтай, Председателя Правительства Республики Алтай и Правительства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3329,3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Подпрограмма 3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Защита населения и территории Республики Алтай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205384,3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205384,3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204399,7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3.1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Повышение уровня готовности к оперативному реагированию территориальных подсистем РСЧС на ЧС, пожары и происшествия на водных объектах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96,4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3.2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Повышение уровня </w:t>
            </w:r>
            <w:r>
              <w:lastRenderedPageBreak/>
              <w:t>защиты населения и территории от ЧС, пожаров и происшествий на водных объектах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Комитет по </w:t>
            </w:r>
            <w:r>
              <w:lastRenderedPageBreak/>
              <w:t>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200608,7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200608,7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199624,1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3.3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Подготовка населения, должностных лиц и специалистов ГО в области гражданской обороны, защиты населения и территории от ЧС, обеспечения пожарной безопасности и безопасности людей на водных объектах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4679,2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Подпрограмма 4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Безопасный город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Алтай;</w:t>
            </w:r>
          </w:p>
          <w:p w:rsidR="009B73F2" w:rsidRDefault="009B73F2">
            <w:pPr>
              <w:pStyle w:val="ConsPlusNormal"/>
              <w:jc w:val="both"/>
            </w:pPr>
            <w:r>
              <w:t>Министерство цифрового развития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52537,3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53108,3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41175,1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41175,1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41175,1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41175,1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52484,3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53055,3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41122,1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41122,1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41122,1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41122,1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4.1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 xml:space="preserve">Обеспечение функционирования и развития системы </w:t>
            </w:r>
            <w:r>
              <w:lastRenderedPageBreak/>
              <w:t>обеспечения вызова экстренных оперативных служб по единому номеру "112"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Комитет по гражданской обороне, чрезвычайным </w:t>
            </w:r>
            <w:r>
              <w:lastRenderedPageBreak/>
              <w:t>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37971,4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37971,4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республиканский </w:t>
            </w:r>
            <w:r>
              <w:lastRenderedPageBreak/>
              <w:t>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37971,4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37971,4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32971,4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4.2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Создание, развитие и организация эксплуатации аппаратно-программного комплекса "Безопасный город"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Министерство цифрового развития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1053,0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1000,0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местные </w:t>
            </w:r>
            <w:r>
              <w:lastRenderedPageBreak/>
              <w:t>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53,0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4.3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Внедрение систем мониторинга на базе технологий ГЛОНАСС, функционирующих на территории Республики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2424,7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Основное мероприятие 4.4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 xml:space="preserve">Проведение мероприятий, связанных с информированием </w:t>
            </w:r>
            <w:r>
              <w:lastRenderedPageBreak/>
              <w:t>населения об угрозе возникновения и о возникновении чрезвычайных ситуаций в Республике Алтай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 xml:space="preserve">Комитет по гражданской обороне, чрезвычайным ситуациям и пожарной </w:t>
            </w:r>
            <w:r>
              <w:lastRenderedPageBreak/>
              <w:t>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11088,2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11659,2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11088,2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11659,2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4726,0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местные бюджеты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Подпрограмма 5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Обеспечение условий для реализации государственной программы "Комплексные меры профилактики правонарушений и защита населения и территории Республики Алтай от чрезвычайных ситуаций"</w:t>
            </w:r>
          </w:p>
        </w:tc>
        <w:tc>
          <w:tcPr>
            <w:tcW w:w="2324" w:type="dxa"/>
            <w:vMerge w:val="restart"/>
          </w:tcPr>
          <w:p w:rsidR="009B73F2" w:rsidRDefault="009B73F2">
            <w:pPr>
              <w:pStyle w:val="ConsPlusNormal"/>
              <w:jc w:val="both"/>
            </w:pPr>
            <w:r>
              <w:t>Комитет 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9324,6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9737,6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республиканский бюджет Республики Алтай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9324,6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9737,6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9795,9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федеральный бюджет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ТФОМС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 xml:space="preserve">местные бюджеты </w:t>
            </w:r>
            <w:r>
              <w:lastRenderedPageBreak/>
              <w:t>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  <w:tr w:rsidR="009B73F2">
        <w:tc>
          <w:tcPr>
            <w:tcW w:w="147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2324" w:type="dxa"/>
            <w:vMerge/>
          </w:tcPr>
          <w:p w:rsidR="009B73F2" w:rsidRDefault="009B73F2">
            <w:pPr>
              <w:pStyle w:val="ConsPlusNormal"/>
            </w:pPr>
          </w:p>
        </w:tc>
        <w:tc>
          <w:tcPr>
            <w:tcW w:w="1304" w:type="dxa"/>
          </w:tcPr>
          <w:p w:rsidR="009B73F2" w:rsidRDefault="009B73F2">
            <w:pPr>
              <w:pStyle w:val="ConsPlusNormal"/>
              <w:jc w:val="both"/>
            </w:pPr>
            <w:r>
              <w:t>иные источники (справочно)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9B73F2" w:rsidRDefault="009B73F2">
            <w:pPr>
              <w:pStyle w:val="ConsPlusNormal"/>
              <w:jc w:val="center"/>
            </w:pPr>
            <w:r>
              <w:t>0,0</w:t>
            </w:r>
          </w:p>
        </w:tc>
      </w:tr>
    </w:tbl>
    <w:p w:rsidR="009B73F2" w:rsidRDefault="009B73F2">
      <w:pPr>
        <w:pStyle w:val="ConsPlusNormal"/>
        <w:sectPr w:rsidR="009B73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4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4" w:name="P2538"/>
      <w:bookmarkEnd w:id="4"/>
      <w:r>
        <w:t>ПОРЯДОК</w:t>
      </w:r>
    </w:p>
    <w:p w:rsidR="009B73F2" w:rsidRDefault="009B73F2">
      <w:pPr>
        <w:pStyle w:val="ConsPlusTitle"/>
        <w:jc w:val="center"/>
      </w:pPr>
      <w:r>
        <w:t>ПРЕДОСТАВЛЕНИЯ И РАСПРЕДЕЛЕНИЯ СУБСИДИЙ МУНИЦИПАЛЬНЫМ</w:t>
      </w:r>
    </w:p>
    <w:p w:rsidR="009B73F2" w:rsidRDefault="009B73F2">
      <w:pPr>
        <w:pStyle w:val="ConsPlusTitle"/>
        <w:jc w:val="center"/>
      </w:pPr>
      <w:r>
        <w:t>ОБРАЗОВАНИЯМ В РЕСПУБЛИКЕ АЛТАЙ НА ОСУЩЕСТВЛЕНИЕ ВЫПЛАТ</w:t>
      </w:r>
    </w:p>
    <w:p w:rsidR="009B73F2" w:rsidRDefault="009B73F2">
      <w:pPr>
        <w:pStyle w:val="ConsPlusTitle"/>
        <w:jc w:val="center"/>
      </w:pPr>
      <w:r>
        <w:t>ВОЗНАГРАЖДЕНИЯ ЗА ДОБРОВОЛЬНУЮ СДАЧУ НЕЗАКОННО ХРАНЯЩЕГОСЯ</w:t>
      </w:r>
    </w:p>
    <w:p w:rsidR="009B73F2" w:rsidRDefault="009B73F2">
      <w:pPr>
        <w:pStyle w:val="ConsPlusTitle"/>
        <w:jc w:val="center"/>
      </w:pPr>
      <w:r>
        <w:t>ОРУЖИЯ, БОЕПРИПАСОВ, ВЗРЫВЧАТЫХ ВЕЩЕСТВ И ВЗРЫВНЫХ УСТРОЙСТВ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1. 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(далее - муниципальные образования) на софинансирование расходных обязательств, связанных с участием муниципальных образований в охране общественного правопорядка, а также в минимизации и (или) ликвидации последствий нарушения общественного правопорядка на территории муниципального района (далее - субсидии).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5" w:name="P2545"/>
      <w:bookmarkEnd w:id="5"/>
      <w:r>
        <w:t>2. Субсидии предоставляются муниципальным образованиям в целях проведения комплексных мер профилактики правонарушений и защиты населения и территории Республики Алтай от чрезвычайных ситуаций, в части содействия в обеспечении общественного правопорядка на территории Республики Алтай путем проведения мероприятий по осуществлению вознаграждения за добровольную сдачу незаконно хранящегося оружия, боеприпасов, взрывчатых веществ и взрывных устройств.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3. Субсидии предоставляются Министерством регионального развития Республики Алтай (далее - Министерство)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мероприятие, указанное в </w:t>
      </w:r>
      <w:hyperlink w:anchor="P2545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4. Для целей настоящего Порядка используются понятия, применяемые в Федеральном </w:t>
      </w:r>
      <w:hyperlink r:id="rId72">
        <w:r>
          <w:rPr>
            <w:color w:val="0000FF"/>
          </w:rPr>
          <w:t>законе</w:t>
        </w:r>
      </w:hyperlink>
      <w:r>
        <w:t xml:space="preserve"> от 13 декабря 1996 г. N 150-ФЗ "Об оружии".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5. Субсидии предоставляются муниципальным образованиям при соблюдении следующих условий: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а) наличия муниципального правового акта об утверждении муниципальной программы, содержащей мероприятие, указанное в </w:t>
      </w:r>
      <w:hyperlink w:anchor="P2545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б) наличия в бюджете муниципального образования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на достижение цели, указанной в </w:t>
      </w:r>
      <w:hyperlink w:anchor="P2545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 xml:space="preserve">в) исполнения требований, установленных </w:t>
      </w:r>
      <w:hyperlink r:id="rId73">
        <w:r>
          <w:rPr>
            <w:color w:val="0000FF"/>
          </w:rPr>
          <w:t>пунктами 17</w:t>
        </w:r>
      </w:hyperlink>
      <w:r>
        <w:t xml:space="preserve"> - </w:t>
      </w:r>
      <w:hyperlink r:id="rId74">
        <w:r>
          <w:rPr>
            <w:color w:val="0000FF"/>
          </w:rPr>
          <w:t>19</w:t>
        </w:r>
      </w:hyperlink>
      <w:r>
        <w:t xml:space="preserve"> Правил предоставления и распределения субсидий из республиканского бюджета Республики Алтай бюджетам муниципальных образований в Республике Алтай, утвержденных постановлением Правительства Республики Алтай от 11 августа 2017 г. N 189 (далее - Правила);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г) требование о заключении соглашения,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д) наличие сведений от Управления Федеральной службы войск национальной гвардии Российской Федерации по Республике Алтай и (или) Министерства внутренних дел по Республике Алтай о добровольно сданном незаконно хранящемся оружии, патронов, боеприпасов, взрывчатых веществ, взрывных устройств и средств взрывания и гражданах, их сдавших.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6. Расчет размера субсидий производится по следующей формуле: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H</w:t>
      </w:r>
      <w:r>
        <w:rPr>
          <w:vertAlign w:val="subscript"/>
        </w:rPr>
        <w:t>i</w:t>
      </w:r>
      <w:r>
        <w:t xml:space="preserve"> x P</w:t>
      </w:r>
      <w:r>
        <w:rPr>
          <w:vertAlign w:val="subscript"/>
        </w:rPr>
        <w:t>i</w:t>
      </w:r>
      <w:r>
        <w:t xml:space="preserve"> x Y</w:t>
      </w:r>
      <w:r>
        <w:rPr>
          <w:vertAlign w:val="subscript"/>
        </w:rPr>
        <w:t>i</w:t>
      </w:r>
      <w:r>
        <w:t>,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где: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размер субсидий, предоставляемых бюджету i-го муниципального образования;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i</w:t>
      </w:r>
      <w:r>
        <w:t xml:space="preserve"> - количество добровольно сданного незаконно хранящегося оружия, боеприпасов, взрывчатых веществ и взрывных устройств в i-м муниципальном образовании;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размер вознаграждения за добровольную сдачу незаконно хранящегося оружия, боеприпасов, взрывчатых веществ и взрывных устройств;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уровень софинансирования из республиканского бюджета расходного обязательства i-го муниципального образования.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7. Уровень софинансирования из республиканского бюджета расходного обязательства муниципального образования (Y</w:t>
      </w:r>
      <w:r>
        <w:rPr>
          <w:vertAlign w:val="subscript"/>
        </w:rPr>
        <w:t>i</w:t>
      </w:r>
      <w:r>
        <w:t xml:space="preserve">) определяется в соответствии с </w:t>
      </w:r>
      <w:hyperlink r:id="rId75">
        <w:r>
          <w:rPr>
            <w:color w:val="0000FF"/>
          </w:rPr>
          <w:t>пунктом 13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8. Министерство заключает с муниципальными образованиями соглашения о предоставлении субсидий бюджетам муниципальных образований на софинансирование расходных обязательств муниципальных образований на мероприятие, указанное в </w:t>
      </w:r>
      <w:hyperlink w:anchor="P2545">
        <w:r>
          <w:rPr>
            <w:color w:val="0000FF"/>
          </w:rPr>
          <w:t>пункте 2</w:t>
        </w:r>
      </w:hyperlink>
      <w:r>
        <w:t xml:space="preserve"> настоящего Порядка (далее - соглашения), на срок действия доведенных до него лимитов бюджетных обязательств республиканского бюджета, в соответствии с типовой формой, утвержденной Министерством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9. Заключение соглашений осуществляется Министерством в сроки, установленные </w:t>
      </w:r>
      <w:hyperlink r:id="rId76">
        <w:r>
          <w:rPr>
            <w:color w:val="0000FF"/>
          </w:rPr>
          <w:t>пунктом 10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10. В течение 30 календарных дней со дня внесения изменений в закон Республики Алтай о республиканском бюджете на текущий финансовый год и плановый период и (или) принятием распоряжения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предоставляются субсидии, в соглашения вносятся соответствующие изменения.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11. Перечисление субсидий осуществляется бюджетам муниципальных образований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12. Субсидии направляются на выплату гражданам вознаграждения за добровольную сдачу незаконно хранящегося оружия, боеприпасов, взрывчатых веществ и взрывных устройств уполномоченным органом местного самоуправления в следующих размерах: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1) огнестрельное оружие с нарезным стволом, включая самодельное, признанное огнестрельным оружием с нарезным стволом, - 8000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2) огнестрельное гладкоствольное оружие, включая самодельное, признанное гладкоствольным оружием, - 6000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3) огнестрельное оружие ограниченного поражения - 3000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4) газовое оружие, сигнальное оружие - 2000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5) основные части огнестрельного оружия (затвор, барабан, рамка, ствольная коробка) - 700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6) патроны (1 шт.) всех калибров, кроме малокалиберных, холостых, газовых и шумовых, пригодные для производства выстрела, - 10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7) малокалиберный патрон (1 штука), пригодный для производства выстрела, - 5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8) гранаты, мины, снаряды, выстрелы (1 штука), кроме учебных и имитационных, - 7000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9) самодельные взрывные устройства (1 штука) - 1000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10) тротил и другие боевые взрывчатые вещества (100 граммов), в том числе вещества, содержащие тротил, гексоген, ТЭН, - 3000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11) взрывчатые вещества промышленного назначения на основе аммиачной селитры (1 кг) - 3000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12) запалы, детонаторы (1 штука) - 300 рублей;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13) детонирующие шнуры (1 погонный метр) - 300 рублей.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 технически неисправные, признанные непригодными для использования по прямому назначению сдаваемые оружие и патроны, размер денежного вознаграждения составляет 50% от размера, установленного настоящим Порядком.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 сданные стволы к огнестрельному оружию назначается денежное вознаграждение в размере 50% от установленных в данном порядке размеров вознаграждения за соответствующий вид оружия.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13. Муниципальные образования представляют в Министерство отчет об использовании субсидий из республиканского бюджета Республики Алтай на реализацию мероприятия, указанного в </w:t>
      </w:r>
      <w:hyperlink w:anchor="P2545">
        <w:r>
          <w:rPr>
            <w:color w:val="0000FF"/>
          </w:rPr>
          <w:t>пункте 2</w:t>
        </w:r>
      </w:hyperlink>
      <w:r>
        <w:t xml:space="preserve"> настоящего Порядка, по форме и в сроки, установленные Министерством.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Министерство предоставляет сводный отчет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14. Субсидии, перечисленные муниципальным образованиям, подлежат возврату в доход республиканского бюджета Республики Алтай, в случаях: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наличия неиспользованного остатка субсидий в отчетном финансовом году;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нарушения условий, установленных заключенными соглашениями.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15. В случае если неиспользованный остаток субсидий не перечислен в доход республиканского бюджета Республики Алтай, указанные средства подлежат взысканию в доход республиканского бюджета Республики Алтай в порядке, установленном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16.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 в соответствии с требованиями, установленными </w:t>
      </w:r>
      <w:hyperlink r:id="rId77">
        <w:r>
          <w:rPr>
            <w:color w:val="0000FF"/>
          </w:rPr>
          <w:t>статьей 242</w:t>
        </w:r>
      </w:hyperlink>
      <w:r>
        <w:t xml:space="preserve"> Бюджетного кодекса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17. Ответственность за целевое и эффективное использование полученных субсидий, за достоверность представленных сведений и отчетных данных возлагается на органы местного самоуправления.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18. Оценка эффективности использования субсидий муниципальным образованием осуществляется Министерством на основании следующего показателя результативности использования субсидий: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количество проведенных мероприятий по предупреждению нарушения общественного правопорядка на территории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19. В случае если размер бюджетных ассигнований, предусмотренных в бюджете муниципального образования на цели, указанные в настоящем Порядке, не соответствует установленному для муниципального образования уровню софинансирования из республиканского бюджета Республики Алтай, то размер субсидий подлежит сокращению до соответствующего уровня софинансирования,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субсидии в соответствии с настоящим Порядком.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20. Министерство осуществляет мониторинг предоставления субсидий, достижения значений показателей результативности муниципальными образованиями, ведет реестр соглашений на предоставление субсидий по форме, установленной Министерством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6" w:name="P2596"/>
      <w:bookmarkEnd w:id="6"/>
      <w:r>
        <w:t xml:space="preserve">21. 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Алтай, в срок до 1 мая года, следующего за годом предоставления субсидий, в порядке, установленном </w:t>
      </w:r>
      <w:hyperlink r:id="rId78">
        <w:r>
          <w:rPr>
            <w:color w:val="0000FF"/>
          </w:rPr>
          <w:t>пунктами 17</w:t>
        </w:r>
      </w:hyperlink>
      <w:r>
        <w:t xml:space="preserve"> - </w:t>
      </w:r>
      <w:hyperlink r:id="rId79">
        <w:r>
          <w:rPr>
            <w:color w:val="0000FF"/>
          </w:rPr>
          <w:t>19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22. Основанием для освобождения муниципальных образований от применения меры ответственности, предусмотренной </w:t>
      </w:r>
      <w:hyperlink r:id="rId80">
        <w:r>
          <w:rPr>
            <w:color w:val="0000FF"/>
          </w:rPr>
          <w:t>пунктами 17</w:t>
        </w:r>
      </w:hyperlink>
      <w:r>
        <w:t xml:space="preserve"> - </w:t>
      </w:r>
      <w:hyperlink r:id="rId81">
        <w:r>
          <w:rPr>
            <w:color w:val="0000FF"/>
          </w:rPr>
          <w:t>19</w:t>
        </w:r>
      </w:hyperlink>
      <w:r>
        <w:t xml:space="preserve"> Правил, является наступление обстоятельств непреодолимой силы, препятствующих исполнению обязательств, установленных соглашениями (далее - обстоятельства).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 наличии обстоятельств органы местного самоуправления в срок до 15 марта года, следующего за годом предоставления субсидий, представляют в Министерство документы, подтверждающие наступление обстоятельств, информацию о предпринимаемых мерах по устранению нарушения, о должностных лицах, ответственных за устранение нарушения (далее - документы).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Министерство в срок до 1 апреля года, следующего за годом предоставления субсидий, на основании представленных органами местного самоуправления документов подготавливают заключение о причинах неисполнения обязательств, установленных соглашениями, о целесообразности продления срока устранения нарушения обязательств, установленных соглашениями, и мерах, предпринимаемых муниципальными образованиями для устранения такого нарушения (далее - заключение), и представляют его в Министерство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 основании заключения мера ответственности, предусмотренная </w:t>
      </w:r>
      <w:hyperlink r:id="rId82">
        <w:r>
          <w:rPr>
            <w:color w:val="0000FF"/>
          </w:rPr>
          <w:t>пунктом 17</w:t>
        </w:r>
      </w:hyperlink>
      <w:r>
        <w:t xml:space="preserve"> Правил, не применяется.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23. В случае нецелевого использования субсидий и (или) нарушения муниципальными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бюджет, в соответствии с </w:t>
      </w:r>
      <w:hyperlink w:anchor="P2596">
        <w:r>
          <w:rPr>
            <w:color w:val="0000FF"/>
          </w:rPr>
          <w:t>пунктом 21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24. Контроль за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5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7" w:name="P2617"/>
      <w:bookmarkEnd w:id="7"/>
      <w:r>
        <w:t>ПОРЯДОК</w:t>
      </w:r>
    </w:p>
    <w:p w:rsidR="009B73F2" w:rsidRDefault="009B73F2">
      <w:pPr>
        <w:pStyle w:val="ConsPlusTitle"/>
        <w:jc w:val="center"/>
      </w:pPr>
      <w:r>
        <w:t>ПРЕДОСТАВЛЕНИИ И РАСПРЕДЕЛЕНИЯ СУБСИДИЙ МУНИЦИПАЛЬНЫМ</w:t>
      </w:r>
    </w:p>
    <w:p w:rsidR="009B73F2" w:rsidRDefault="009B73F2">
      <w:pPr>
        <w:pStyle w:val="ConsPlusTitle"/>
        <w:jc w:val="center"/>
      </w:pPr>
      <w:r>
        <w:t>ОБРАЗОВАНИЯМ В РЕСПУБЛИКЕ АЛТАЙ НА СОФИНАНСИРОВАНИЕ</w:t>
      </w:r>
    </w:p>
    <w:p w:rsidR="009B73F2" w:rsidRDefault="009B73F2">
      <w:pPr>
        <w:pStyle w:val="ConsPlusTitle"/>
        <w:jc w:val="center"/>
      </w:pPr>
      <w:r>
        <w:t>РАСХОДНЫХ ОБЯЗАТЕЛЬСТВ, СВЯЗАННЫХ С УЧАСТИЕМ МУНИЦИПАЛЬНЫХ</w:t>
      </w:r>
    </w:p>
    <w:p w:rsidR="009B73F2" w:rsidRDefault="009B73F2">
      <w:pPr>
        <w:pStyle w:val="ConsPlusTitle"/>
        <w:jc w:val="center"/>
      </w:pPr>
      <w:r>
        <w:t>ОБРАЗОВАНИЙ В РЕСПУБЛИКЕ АЛТАЙ В МЕРОПРИЯТИЯХ</w:t>
      </w:r>
    </w:p>
    <w:p w:rsidR="009B73F2" w:rsidRDefault="009B73F2">
      <w:pPr>
        <w:pStyle w:val="ConsPlusTitle"/>
        <w:jc w:val="center"/>
      </w:pPr>
      <w:r>
        <w:t>ПО ПРЕДУПРЕЖДЕНИЮ И ЛИКВИДАЦИИ ПОСЛЕДСТВИЙ ЧРЕЗВЫЧАЙНЫХ</w:t>
      </w:r>
    </w:p>
    <w:p w:rsidR="009B73F2" w:rsidRDefault="009B73F2">
      <w:pPr>
        <w:pStyle w:val="ConsPlusTitle"/>
        <w:jc w:val="center"/>
      </w:pPr>
      <w:r>
        <w:t>СИТУАЦИЙ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1. 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(далее - муниципальные образования) на софинансирование расходных обязательств, связанных с участием муниципальных образований в предупреждении и ликвидации последствий чрезвычайных ситуаций на территории муниципальных образований.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8" w:name="P2626"/>
      <w:bookmarkEnd w:id="8"/>
      <w:r>
        <w:t xml:space="preserve">2. Субсидии предоставляются муниципальным образованиям для проведения комплексных мер профилактики правонарушений и защиты населения и территории Республики Алтай от чрезвычайных ситуаций, в целях обеспечения повышенных мер безопасности населения в местах массового пребывания людей в муниципальных образованиях путем проведения мероприятий по </w:t>
      </w:r>
      <w:r>
        <w:lastRenderedPageBreak/>
        <w:t>развитию аппаратно-программного комплекса "Безопасный город".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3. Субсидии предоставляются Министерством цифрового развития Республики Алтай (далее - Министерство)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мероприятия, указанные в </w:t>
      </w:r>
      <w:hyperlink w:anchor="P262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9" w:name="P2628"/>
      <w:bookmarkEnd w:id="9"/>
      <w:r>
        <w:t>4. Субсидии предоставляются муниципальным образованиям при соблюдении следующих условий: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а) наличия муниципального правового акта, предусматривающего перечень мероприятий, на софинансирование которых осуществляется предоставление субсидии, в соответствии с </w:t>
      </w:r>
      <w:hyperlink w:anchor="P2626">
        <w:r>
          <w:rPr>
            <w:color w:val="0000FF"/>
          </w:rPr>
          <w:t>пунктом 2</w:t>
        </w:r>
      </w:hyperlink>
      <w:r>
        <w:t xml:space="preserve"> настоящего Порядка, и принятого в соответствии с нормативными правовыми актами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б) наличия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бюджета, включающих размер планируемой к предоставлению из республиканского бюджета субсидии;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в) исполнения требований, установленных </w:t>
      </w:r>
      <w:hyperlink r:id="rId83">
        <w:r>
          <w:rPr>
            <w:color w:val="0000FF"/>
          </w:rPr>
          <w:t>пунктами 17</w:t>
        </w:r>
      </w:hyperlink>
      <w:r>
        <w:t xml:space="preserve"> - </w:t>
      </w:r>
      <w:hyperlink r:id="rId84">
        <w:r>
          <w:rPr>
            <w:color w:val="0000FF"/>
          </w:rPr>
          <w:t>19</w:t>
        </w:r>
      </w:hyperlink>
      <w:r>
        <w:t xml:space="preserve"> Правил предоставления и распределения субсидий из республиканского бюджета Республики Алтай бюджетам муниципальных образований в Республике Алтай, утвержденных постановлением Правительства Республики Алтай от 11 августа 2017 г. N 189 (далее - Правила);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г) заключения соглашения,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0" w:name="P2633"/>
      <w:bookmarkEnd w:id="10"/>
      <w:r>
        <w:t>5. Критериями отбора муниципальных образований для предоставления субсидий являются: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наличие сметы с обоснованием необходимости реализации мероприятий и подробными расчетами по каждому из них;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наличие на территории муниципального образования функционирующей системы видеонаблюдения, в которую входят не менее 10 камер видеонаблюдения, установленных в местах массового скопления людей;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наличие на территории муниципального образования функционирующего аппаратно-программного комплекса "Безопасный город", созданного в соответствии с Методическими </w:t>
      </w:r>
      <w:hyperlink r:id="rId85">
        <w:r>
          <w:rPr>
            <w:color w:val="0000FF"/>
          </w:rPr>
          <w:t>рекомендациями</w:t>
        </w:r>
      </w:hyperlink>
      <w:r>
        <w:t xml:space="preserve"> по построению и развитию аппаратно-программного комплекса "Безопасный город" в субъектах Российской Федерации, утвержденными 8 декабря 2016 г.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6. Организатором отбора муниципальных образований для предоставления субсидий (далее - отбор) является Министерство.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7. В течение 5 рабочих дней после размещения извещения о начале проведения отбора на официальном сайте Министерства в информационно-телекоммуникационной сети "Интернет" Министерство доводит до сведения муниципальных образований информацию, содержащую следующие сведения: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а) срок и место приема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 xml:space="preserve">б) условия и критерии в соответствии с </w:t>
      </w:r>
      <w:hyperlink w:anchor="P2628">
        <w:r>
          <w:rPr>
            <w:color w:val="0000FF"/>
          </w:rPr>
          <w:t>пунктами 4</w:t>
        </w:r>
      </w:hyperlink>
      <w:r>
        <w:t xml:space="preserve"> и </w:t>
      </w:r>
      <w:hyperlink w:anchor="P2633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в) контактную информацию Министерства.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8. Для участия в отборе муниципальные образования формируют </w:t>
      </w:r>
      <w:hyperlink w:anchor="P2707">
        <w:r>
          <w:rPr>
            <w:color w:val="0000FF"/>
          </w:rPr>
          <w:t>заявку</w:t>
        </w:r>
      </w:hyperlink>
      <w:r>
        <w:t xml:space="preserve"> на предоставление субсидий (далее - заявка) по форме согласно приложению N 1 к настоящему Порядку с указанием общего объема средств на реализацию мероприятий, указанных в </w:t>
      </w:r>
      <w:hyperlink w:anchor="P2626">
        <w:r>
          <w:rPr>
            <w:color w:val="0000FF"/>
          </w:rPr>
          <w:t>пункте 2</w:t>
        </w:r>
      </w:hyperlink>
      <w:r>
        <w:t xml:space="preserve"> настоящего Порядка, и направляют ее в Министерство с приложением документов, подтверждающих соответствие условиям и критериям, указанным в </w:t>
      </w:r>
      <w:hyperlink w:anchor="P2628">
        <w:r>
          <w:rPr>
            <w:color w:val="0000FF"/>
          </w:rPr>
          <w:t>пунктах 4</w:t>
        </w:r>
      </w:hyperlink>
      <w:r>
        <w:t xml:space="preserve"> и </w:t>
      </w:r>
      <w:hyperlink w:anchor="P2633">
        <w:r>
          <w:rPr>
            <w:color w:val="0000FF"/>
          </w:rPr>
          <w:t>5</w:t>
        </w:r>
      </w:hyperlink>
      <w:r>
        <w:t xml:space="preserve"> настоящего Порядка (далее - документы).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9. Заявка, а также документы должны быть подписаны руководителем исполнительно-распорядительного органа местного самоуправления или уполномоченным им должностным лицом, скреплены печатью муниципального образования, прошиты и пронумерованы.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Муниципальные образования несут ответственность за полноту и достоверность сведений и документов, представляемых ими в Министерство для получения субсидий, а также за нецелевое использование средств республиканского бюджета Республики Алтай в соответствии с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10. Поступившие заявки регистрируются Министерством в день их поступления в журнале регистрации заявок. Запись регистрации должна включать регистрационный номер заявки на участие в отборе и дату ее приема.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Заявка и документы, представленные позже установленного Министерством срока приема документов, Министерством не рассматриваются.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11. Министерство в течение 10 рабочих дней со дня окончания приема документов: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проверяет их на предмет соответствия мероприятию, определенным </w:t>
      </w:r>
      <w:hyperlink w:anchor="P2626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проверяет их на предмет наличия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субсидий муниципальным образованиям в случае предоставления полного пакета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принимает решение об отказе в случае непредоставления хотя бы одного из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определяет размеры предоставляемых субсидий муниципальным образованиям.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12. Решение Министерства оформляется приказом.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13. Расчет размера субсидий i-му муниципальному образованию (Vi) производится по следующей формуле: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561465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где: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общ</w:t>
      </w:r>
      <w:r>
        <w:t xml:space="preserve"> - общий размер субсидий муниципальным образованиям, предусмотренный законом о республиканском бюджете Республики Алтай на соответствующий финансовый год;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Si - потребность i-го муниципального образования в соответствии с представленной муниципальным образованием заявкой;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Yi - уровень софинансирования из республиканского бюджета Республики Алтай расходного обязательства i-го муниципального образования;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8613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суммарная потребность муниципальных образований с учетом уровней софинансирования из республиканского бюджета Республики Алтай расходных обязательств муниципальных образований в соответствии с представленными муниципальными образованиями заявками на получение субсидий.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14. Уровень софинансирования из республиканского бюджета расходного обязательства муниципального образования (Yi) определяется в соответствии с </w:t>
      </w:r>
      <w:hyperlink r:id="rId88">
        <w:r>
          <w:rPr>
            <w:color w:val="0000FF"/>
          </w:rPr>
          <w:t>пунктом 13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15. Министерство заключает с муниципальными образованиями соглашения о предоставлении субсидий бюджетам муниципальных образований на софинансирование расходных обязательств муниципальных образований на мероприятие, указанное в </w:t>
      </w:r>
      <w:hyperlink w:anchor="P2626">
        <w:r>
          <w:rPr>
            <w:color w:val="0000FF"/>
          </w:rPr>
          <w:t>пункте 2</w:t>
        </w:r>
      </w:hyperlink>
      <w:r>
        <w:t xml:space="preserve"> настоящего Порядка (далее - соглашения), на срок действия доведенных до него лимитов бюджетных обязательств республиканского бюджета Республики Алтай, в соответствии с типовой формой, утвержденной Министерством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16. Министерство обеспечивает заключение соглашений с муниципальными образованиями в сроки, установленные </w:t>
      </w:r>
      <w:hyperlink r:id="rId89">
        <w:r>
          <w:rPr>
            <w:color w:val="0000FF"/>
          </w:rPr>
          <w:t>пунктом 10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17. В течение 30 календарных дней со дня внесения изменений в закон Республики Алтай о республиканском бюджете Республики Алтай на текущий финансовый год и плановый период и (или) принятием распоряжения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предоставляются субсидии, в соглашения вносятся соответствующие изменения.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18. Перечисление субсидий бюджетам муниципальных образований осуществляется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19. Субсидии муниципальными образованиями направляются на оплату выполненных работ и (или) услуг по реализации мероприятий, направленных на ремонт, модернизацию (развитие) и обслуживание системы видеонаблюдения аппаратно-программного комплекса "Безопасный город".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20. Муниципальные образования представляют в Министерство отчет об использовании субсидий из республиканского бюджета Республики Алтай на реализацию мероприятия, указанного в </w:t>
      </w:r>
      <w:hyperlink w:anchor="P2626">
        <w:r>
          <w:rPr>
            <w:color w:val="0000FF"/>
          </w:rPr>
          <w:t>пункте 2</w:t>
        </w:r>
      </w:hyperlink>
      <w:r>
        <w:t xml:space="preserve"> настоящего Порядка, по форме и в сроки, установленные Министерством.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Министерство предоставляет сводный отчет об использовании субсидий по форме и в сроки, установленные Министерством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21. Субсидии, перечисленные муниципальным образованиям, подлежат возврату в доход республиканского бюджета Республики Алтай в случаях: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наличия неиспользованного остатка субсидий в отчетном финансовом году;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нарушения условий, установленных заключенным соглашением.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22. В случае если неиспользованный остаток субсидий не перечислен в доход республиканского бюджета Республики Алтай, указанные средства подлежат взысканию в доход республиканского бюджета Республики Алтай в порядке, установленном федеральным законодательством.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 xml:space="preserve">23.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 в соответствии с требованиями, установленными </w:t>
      </w:r>
      <w:hyperlink r:id="rId90">
        <w:r>
          <w:rPr>
            <w:color w:val="0000FF"/>
          </w:rPr>
          <w:t>статьей 242</w:t>
        </w:r>
      </w:hyperlink>
      <w:r>
        <w:t xml:space="preserve"> Бюджетного кодекса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24. Ответственность за целевое и эффективное использование полученных субсидий, за достоверность представленных сведений и отчетных данных возлагается на органы местного самоуправления.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25. Оценка эффективности использования субсидий муниципальными образованиями осуществляется Министерством на основании показателя результативности использования субсидий "Количество выявленных правонарушений с использованием средств видеонаблюдения АПК "Безопасный город".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26. В случае если размер бюджетных ассигнований, предусмотренных в бюджете муниципального образования на цели, указанные в </w:t>
      </w:r>
      <w:hyperlink w:anchor="P2626">
        <w:r>
          <w:rPr>
            <w:color w:val="0000FF"/>
          </w:rPr>
          <w:t>пункте 2</w:t>
        </w:r>
      </w:hyperlink>
      <w:r>
        <w:t xml:space="preserve"> настоящего Порядка, не соответствует установленному для муниципального образования уровню софинансирования из республиканского бюджета Республики Алтай, то размер субсидий подлежит сокращению до соответствующего уровня софинансирования,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субсидий в соответствии с настоящим Порядком.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27. 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 в срок до 1 мая года, следующего за годом предоставления субсидий, в порядке, установленном </w:t>
      </w:r>
      <w:hyperlink r:id="rId91">
        <w:r>
          <w:rPr>
            <w:color w:val="0000FF"/>
          </w:rPr>
          <w:t>пунктами 17</w:t>
        </w:r>
      </w:hyperlink>
      <w:r>
        <w:t xml:space="preserve"> - </w:t>
      </w:r>
      <w:hyperlink r:id="rId92">
        <w:r>
          <w:rPr>
            <w:color w:val="0000FF"/>
          </w:rPr>
          <w:t>19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1" w:name="P2680"/>
      <w:bookmarkEnd w:id="11"/>
      <w:r>
        <w:t xml:space="preserve">28. Основанием для освобождения муниципальных образований от применения меры ответственности, предусмотренной </w:t>
      </w:r>
      <w:hyperlink r:id="rId93">
        <w:r>
          <w:rPr>
            <w:color w:val="0000FF"/>
          </w:rPr>
          <w:t>пунктом 17</w:t>
        </w:r>
      </w:hyperlink>
      <w:r>
        <w:t xml:space="preserve"> Правил, является наступление обстоятельств непреодолимой силы, препятствующих исполнению обязательств, установленных соглашениями (далее - обстоятельства).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 наличии обстоятельств органы местного самоуправления в срок до 15 марта года, следующего за годом предоставления субсидий, представляют в Министерство документы, подтверждающие наступление обстоятельств, информацию о предпринимаемых мерах по устранению нарушения, о должностных лицах, ответственных за устранение нарушения.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Министерство в срок до 1 апреля года, следующего за годом предоставления субсидий, на основании представленных органами местного самоуправления документов, подтверждающих наступление обстоятельств, информацию о предпринимаемых мерах по устранению нарушения, о должностных лицах, ответственных за устранение нарушения, подготавливают заключение о причинах неисполнения обязательств, установленных соглашениями, о целесообразности продления срока устранения нарушения обязательств, установленных соглашениями, и мерах, предпринимаемых муниципальными образованиями для устранения такого нарушения (далее - заключение), и представляют его в Министерство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 основании заключения мера ответственности, предусмотренная </w:t>
      </w:r>
      <w:hyperlink r:id="rId94">
        <w:r>
          <w:rPr>
            <w:color w:val="0000FF"/>
          </w:rPr>
          <w:t>пунктом 17</w:t>
        </w:r>
      </w:hyperlink>
      <w:r>
        <w:t xml:space="preserve"> Правил, не применяется.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29. В случае нецелевого использования субсидий и (или) нарушения муниципальными </w:t>
      </w:r>
      <w:r>
        <w:lastRenderedPageBreak/>
        <w:t xml:space="preserve">образованиями условий ее предоставления, в том числе невозврата муниципальными образованиями средств в республиканский бюджет, в соответствии с </w:t>
      </w:r>
      <w:hyperlink w:anchor="P2680">
        <w:r>
          <w:rPr>
            <w:color w:val="0000FF"/>
          </w:rPr>
          <w:t>пунктом 28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30. Контроль за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2"/>
      </w:pPr>
      <w:r>
        <w:t>Приложение N 1</w:t>
      </w:r>
    </w:p>
    <w:p w:rsidR="009B73F2" w:rsidRDefault="009B73F2">
      <w:pPr>
        <w:pStyle w:val="ConsPlusNormal"/>
        <w:jc w:val="right"/>
      </w:pPr>
      <w:r>
        <w:t>к Порядку</w:t>
      </w:r>
    </w:p>
    <w:p w:rsidR="009B73F2" w:rsidRDefault="009B73F2">
      <w:pPr>
        <w:pStyle w:val="ConsPlusNormal"/>
        <w:jc w:val="right"/>
      </w:pPr>
      <w:r>
        <w:t>предоставления и распределения</w:t>
      </w:r>
    </w:p>
    <w:p w:rsidR="009B73F2" w:rsidRDefault="009B73F2">
      <w:pPr>
        <w:pStyle w:val="ConsPlusNormal"/>
        <w:jc w:val="right"/>
      </w:pPr>
      <w:r>
        <w:t>субсидий муниципальным образованиям</w:t>
      </w:r>
    </w:p>
    <w:p w:rsidR="009B73F2" w:rsidRDefault="009B73F2">
      <w:pPr>
        <w:pStyle w:val="ConsPlusNormal"/>
        <w:jc w:val="right"/>
      </w:pPr>
      <w:r>
        <w:t>в Республике Алтай на</w:t>
      </w:r>
    </w:p>
    <w:p w:rsidR="009B73F2" w:rsidRDefault="009B73F2">
      <w:pPr>
        <w:pStyle w:val="ConsPlusNormal"/>
        <w:jc w:val="right"/>
      </w:pPr>
      <w:r>
        <w:t>софинансирование расходных обязательств,</w:t>
      </w:r>
    </w:p>
    <w:p w:rsidR="009B73F2" w:rsidRDefault="009B73F2">
      <w:pPr>
        <w:pStyle w:val="ConsPlusNormal"/>
        <w:jc w:val="right"/>
      </w:pPr>
      <w:r>
        <w:t>связанных с участием муниципальных</w:t>
      </w:r>
    </w:p>
    <w:p w:rsidR="009B73F2" w:rsidRDefault="009B73F2">
      <w:pPr>
        <w:pStyle w:val="ConsPlusNormal"/>
        <w:jc w:val="right"/>
      </w:pPr>
      <w:r>
        <w:t>образований в предупреждении</w:t>
      </w:r>
    </w:p>
    <w:p w:rsidR="009B73F2" w:rsidRDefault="009B73F2">
      <w:pPr>
        <w:pStyle w:val="ConsPlusNormal"/>
        <w:jc w:val="right"/>
      </w:pPr>
      <w:r>
        <w:t>и ликвидации последствий</w:t>
      </w:r>
    </w:p>
    <w:p w:rsidR="009B73F2" w:rsidRDefault="009B73F2">
      <w:pPr>
        <w:pStyle w:val="ConsPlusNormal"/>
        <w:jc w:val="right"/>
      </w:pPr>
      <w:r>
        <w:t>чрезвычайных ситуаций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</w:pPr>
      <w:r>
        <w:t>Форма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nformat"/>
        <w:jc w:val="both"/>
      </w:pPr>
      <w:r>
        <w:t xml:space="preserve">                                          В Министерство цифрового развития</w:t>
      </w:r>
    </w:p>
    <w:p w:rsidR="009B73F2" w:rsidRDefault="009B73F2">
      <w:pPr>
        <w:pStyle w:val="ConsPlusNonformat"/>
        <w:jc w:val="both"/>
      </w:pPr>
      <w:r>
        <w:t xml:space="preserve">                                                           Республики Алтай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bookmarkStart w:id="12" w:name="P2707"/>
      <w:bookmarkEnd w:id="12"/>
      <w:r>
        <w:t xml:space="preserve">                                  ЗАЯВКА</w:t>
      </w:r>
    </w:p>
    <w:p w:rsidR="009B73F2" w:rsidRDefault="009B73F2">
      <w:pPr>
        <w:pStyle w:val="ConsPlusNonformat"/>
        <w:jc w:val="both"/>
      </w:pPr>
      <w:r>
        <w:t xml:space="preserve">                на предоставление и распределения Субсидии</w:t>
      </w:r>
    </w:p>
    <w:p w:rsidR="009B73F2" w:rsidRDefault="009B73F2">
      <w:pPr>
        <w:pStyle w:val="ConsPlusNonformat"/>
        <w:jc w:val="both"/>
      </w:pPr>
      <w:r>
        <w:t>___________________________________________________________________________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t xml:space="preserve">                     (наименование МО РА, ИНН, адрес)</w:t>
      </w:r>
    </w:p>
    <w:p w:rsidR="009B73F2" w:rsidRDefault="009B73F2">
      <w:pPr>
        <w:pStyle w:val="ConsPlusNonformat"/>
        <w:jc w:val="both"/>
      </w:pPr>
      <w:r>
        <w:t>в   соответствии   с   Порядком  предоставления  и  распределения  субсидий</w:t>
      </w:r>
    </w:p>
    <w:p w:rsidR="009B73F2" w:rsidRDefault="009B73F2">
      <w:pPr>
        <w:pStyle w:val="ConsPlusNonformat"/>
        <w:jc w:val="both"/>
      </w:pPr>
      <w:r>
        <w:t>муниципальным образованиям в Республике Алтай на софинансирование расходных</w:t>
      </w:r>
    </w:p>
    <w:p w:rsidR="009B73F2" w:rsidRDefault="009B73F2">
      <w:pPr>
        <w:pStyle w:val="ConsPlusNonformat"/>
        <w:jc w:val="both"/>
      </w:pPr>
      <w:r>
        <w:t>обязательств,  связанных  с участием муниципальных образований в Республике</w:t>
      </w:r>
    </w:p>
    <w:p w:rsidR="009B73F2" w:rsidRDefault="009B73F2">
      <w:pPr>
        <w:pStyle w:val="ConsPlusNonformat"/>
        <w:jc w:val="both"/>
      </w:pPr>
      <w:r>
        <w:t>Алтай   в   мероприятиях   по   предупреждению   и  ликвидации  последствий</w:t>
      </w:r>
    </w:p>
    <w:p w:rsidR="009B73F2" w:rsidRDefault="009B73F2">
      <w:pPr>
        <w:pStyle w:val="ConsPlusNonformat"/>
        <w:jc w:val="both"/>
      </w:pPr>
      <w:r>
        <w:t>чрезвычайных ситуаций, утвержденным постановлением Правительства Республики</w:t>
      </w:r>
    </w:p>
    <w:p w:rsidR="009B73F2" w:rsidRDefault="009B73F2">
      <w:pPr>
        <w:pStyle w:val="ConsPlusNonformat"/>
        <w:jc w:val="both"/>
      </w:pPr>
      <w:r>
        <w:t>Алтай от "__" _____________ 202_ года N _____, просит предоставить субсидию</w:t>
      </w:r>
    </w:p>
    <w:p w:rsidR="009B73F2" w:rsidRDefault="009B73F2">
      <w:pPr>
        <w:pStyle w:val="ConsPlusNonformat"/>
        <w:jc w:val="both"/>
      </w:pPr>
      <w:r>
        <w:t>в размере __________________________________________________ рублей в целях</w:t>
      </w:r>
    </w:p>
    <w:p w:rsidR="009B73F2" w:rsidRDefault="009B73F2">
      <w:pPr>
        <w:pStyle w:val="ConsPlusNonformat"/>
        <w:jc w:val="both"/>
      </w:pPr>
      <w:r>
        <w:t xml:space="preserve">                           (сумма прописью)</w:t>
      </w:r>
    </w:p>
    <w:p w:rsidR="009B73F2" w:rsidRDefault="009B73F2">
      <w:pPr>
        <w:pStyle w:val="ConsPlusNonformat"/>
        <w:jc w:val="both"/>
      </w:pPr>
      <w:r>
        <w:t>___________________________________________________________________________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t xml:space="preserve">                       (целевое назначение субсидии)</w:t>
      </w:r>
    </w:p>
    <w:p w:rsidR="009B73F2" w:rsidRDefault="009B73F2">
      <w:pPr>
        <w:pStyle w:val="ConsPlusNonformat"/>
        <w:jc w:val="both"/>
      </w:pPr>
      <w:r>
        <w:t>Перечень прилагаемых к заявлению документов:</w:t>
      </w:r>
    </w:p>
    <w:p w:rsidR="009B73F2" w:rsidRDefault="009B73F2">
      <w:pPr>
        <w:pStyle w:val="ConsPlusNonformat"/>
        <w:jc w:val="both"/>
      </w:pPr>
      <w:r>
        <w:t>1. 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t>2. ________________________________________________________________________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Приложение: на _____ л. в _____ экз.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Получатель</w:t>
      </w:r>
    </w:p>
    <w:p w:rsidR="009B73F2" w:rsidRDefault="009B73F2">
      <w:pPr>
        <w:pStyle w:val="ConsPlusNonformat"/>
        <w:jc w:val="both"/>
      </w:pPr>
      <w:r>
        <w:t>_____________________ _____________ ___________________________</w:t>
      </w:r>
    </w:p>
    <w:p w:rsidR="009B73F2" w:rsidRDefault="009B73F2">
      <w:pPr>
        <w:pStyle w:val="ConsPlusNonformat"/>
        <w:jc w:val="both"/>
      </w:pPr>
      <w:r>
        <w:t xml:space="preserve">     (должность)        (подпись)      (расшифровка подписи)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М.П.</w:t>
      </w:r>
    </w:p>
    <w:p w:rsidR="009B73F2" w:rsidRDefault="009B73F2">
      <w:pPr>
        <w:pStyle w:val="ConsPlusNonformat"/>
        <w:jc w:val="both"/>
      </w:pPr>
      <w:r>
        <w:t>"__" ___________ 20__ г.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6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bookmarkStart w:id="13" w:name="P2747"/>
      <w:bookmarkEnd w:id="13"/>
      <w:r>
        <w:t>ПОРЯДОК</w:t>
      </w:r>
    </w:p>
    <w:p w:rsidR="009B73F2" w:rsidRDefault="009B73F2">
      <w:pPr>
        <w:pStyle w:val="ConsPlusTitle"/>
        <w:jc w:val="center"/>
      </w:pPr>
      <w:r>
        <w:t>ПРЕДОСТАВЛЕНИЯ И РАСПРЕДЕЛЕНИЯ СУБСИДИЙ ИЗ РЕСПУБЛИКАНСКОГО</w:t>
      </w:r>
    </w:p>
    <w:p w:rsidR="009B73F2" w:rsidRDefault="009B73F2">
      <w:pPr>
        <w:pStyle w:val="ConsPlusTitle"/>
        <w:jc w:val="center"/>
      </w:pPr>
      <w:r>
        <w:t>БЮДЖЕТА РЕСПУБЛИКИ АЛТАЙ БЮДЖЕТАМ МУНИЦИПАЛЬНЫХ ОБРАЗОВАНИЙ</w:t>
      </w:r>
    </w:p>
    <w:p w:rsidR="009B73F2" w:rsidRDefault="009B73F2">
      <w:pPr>
        <w:pStyle w:val="ConsPlusTitle"/>
        <w:jc w:val="center"/>
      </w:pPr>
      <w:r>
        <w:t>В РЕСПУБЛИКЕ АЛТАЙ НА СОЗДАНИЕ И ОРГАНИЗАЦИЮ ДЕЯТЕЛЬНОСТИ</w:t>
      </w:r>
    </w:p>
    <w:p w:rsidR="009B73F2" w:rsidRDefault="009B73F2">
      <w:pPr>
        <w:pStyle w:val="ConsPlusTitle"/>
        <w:jc w:val="center"/>
      </w:pPr>
      <w:r>
        <w:t>НАРОДНЫХ ДРУЖИН И ОБЩЕСТВЕННЫХ ОБЪЕДИНЕНИЙ</w:t>
      </w:r>
    </w:p>
    <w:p w:rsidR="009B73F2" w:rsidRDefault="009B73F2">
      <w:pPr>
        <w:pStyle w:val="ConsPlusTitle"/>
        <w:jc w:val="center"/>
      </w:pPr>
      <w:r>
        <w:t>ПРАВООХРАНИТЕЛЬНОЙ НАПРАВЛЕННОСТИ, ЦЕЛЬЮ КОТОРЫХ ЯВЛЯЕТСЯ</w:t>
      </w:r>
    </w:p>
    <w:p w:rsidR="009B73F2" w:rsidRDefault="009B73F2">
      <w:pPr>
        <w:pStyle w:val="ConsPlusTitle"/>
        <w:jc w:val="center"/>
      </w:pPr>
      <w:r>
        <w:t>УЧАСТИЕ В ОХРАНЕ ОБЩЕСТВЕННОГО ПОРЯДКА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1. 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(далее - муниципальные образования) на софинансирование расходных обязательств, связанных с участием муниципальных образований при создании и организации деятельности народных дружин и общественных объединений правоохранительной направленности, целью которых является участие в охране общественного порядка (далее - субсидии), в том числе на предоставление межбюджетных трансфертов бюджетам сельских поселений в Республике Алтай на указанные цели.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4" w:name="P2756"/>
      <w:bookmarkEnd w:id="14"/>
      <w:r>
        <w:t>2. Субсидии предоставляются муниципальным образованиям в целях проведения комплексных мер профилактики правонарушений и защиты населения и территории Республики Алтай от чрезвычайных ситуаций, в части обеспечения повышенных мер безопасности населения в местах массового пребывания людей на территориях муниципальных образований путем проведения мероприятий по оказанию поддержки гражданам и их объединениям, участвующим в охране общественного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Средства субсидии муниципальными образованиями направляются на материально-техническое обеспечение деятельности народных дружин, общественных объединений правоохранительной направленности.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3. Субсидии предоставляются Комитетом по гражданской обороне, чрезвычайным ситуациям и пожарной безопасности Республики Алтай (далее - Комитет)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мероприятия, указанные в </w:t>
      </w:r>
      <w:hyperlink w:anchor="P27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5" w:name="P2759"/>
      <w:bookmarkEnd w:id="15"/>
      <w:r>
        <w:t>4. Субсидии предоставляются муниципальным образованиям при соблюдении следующих условий: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а) наличия муниципального правового акта, предусматривающего перечень мероприятий, на софинансирование которых осуществляется предоставление субсидии, указанной в </w:t>
      </w:r>
      <w:hyperlink w:anchor="P2756">
        <w:r>
          <w:rPr>
            <w:color w:val="0000FF"/>
          </w:rPr>
          <w:t>пункте 2</w:t>
        </w:r>
      </w:hyperlink>
      <w:r>
        <w:t xml:space="preserve"> настоящего Порядка, и принятого в соответствии с нормативными правовыми актами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б) наличия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Алтай, включающих размер планируемой к предоставлению из республиканского бюджета субсидии, и порядок определения объемов указанных бюджетных ассигнований, если иное не установлено нормативными правовыми актами Правительства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в) исполнения требований, установленных </w:t>
      </w:r>
      <w:hyperlink r:id="rId95">
        <w:r>
          <w:rPr>
            <w:color w:val="0000FF"/>
          </w:rPr>
          <w:t>пунктами 17</w:t>
        </w:r>
      </w:hyperlink>
      <w:r>
        <w:t xml:space="preserve"> - </w:t>
      </w:r>
      <w:hyperlink r:id="rId96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(далее - Правила);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г) заключения соглашения о предоставлении из республиканского бюджета Республики Алтай субсидии,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обязательств;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6" w:name="P2764"/>
      <w:bookmarkEnd w:id="16"/>
      <w:r>
        <w:t xml:space="preserve">5. Критерием отбора муниципальных образований для предоставления субсидий является наличие на территории муниципального образования народных дружин, общественных объединений правоохранительной направленности, участвующих в охране общественного порядка, включенных в соответствии со </w:t>
      </w:r>
      <w:hyperlink r:id="rId97">
        <w:r>
          <w:rPr>
            <w:color w:val="0000FF"/>
          </w:rPr>
          <w:t>статьей 7</w:t>
        </w:r>
      </w:hyperlink>
      <w:r>
        <w:t xml:space="preserve"> Федерального закона от 2 апреля 2014 г. N 44-ФЗ "Об участии граждан в охране общественного порядка" в реестр народных дружин и общественных объединений правоохранительной направленности в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6. Организатором отбора муниципальных образований для предоставления субсидий (далее - отбор) является Комитет.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7. В течение 5 рабочих дней после размещения извещения о начале проведения отбора на официальном сайте Комитета в информационно-телекоммуникационной сети "Интернет" Комитет доводит до сведения муниципальных образований информацию, содержащую следующие сведения: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а) срок и место приема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б) условия и критерии в соответствии с </w:t>
      </w:r>
      <w:hyperlink w:anchor="P2759">
        <w:r>
          <w:rPr>
            <w:color w:val="0000FF"/>
          </w:rPr>
          <w:t>пунктами 4</w:t>
        </w:r>
      </w:hyperlink>
      <w:r>
        <w:t xml:space="preserve"> и </w:t>
      </w:r>
      <w:hyperlink w:anchor="P2764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в) контактную информацию Комитета.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8. Для участия в отборе муниципальные образования формируют </w:t>
      </w:r>
      <w:hyperlink w:anchor="P2839">
        <w:r>
          <w:rPr>
            <w:color w:val="0000FF"/>
          </w:rPr>
          <w:t>заявку</w:t>
        </w:r>
      </w:hyperlink>
      <w:r>
        <w:t xml:space="preserve"> на предоставление субсидий (далее - заявка) по форме согласно приложению N 1 к настоящему Порядку с указанием общего объема средств на реализацию мероприятий, указанных в </w:t>
      </w:r>
      <w:hyperlink w:anchor="P2756">
        <w:r>
          <w:rPr>
            <w:color w:val="0000FF"/>
          </w:rPr>
          <w:t>пункте 2</w:t>
        </w:r>
      </w:hyperlink>
      <w:r>
        <w:t xml:space="preserve"> настоящего Порядка, и направляют ее в Комитет с приложением документов, подтверждающих соответствие условиям и критериям, изложенным в </w:t>
      </w:r>
      <w:hyperlink w:anchor="P2759">
        <w:r>
          <w:rPr>
            <w:color w:val="0000FF"/>
          </w:rPr>
          <w:t>пунктах 4</w:t>
        </w:r>
      </w:hyperlink>
      <w:r>
        <w:t xml:space="preserve"> и </w:t>
      </w:r>
      <w:hyperlink w:anchor="P2764">
        <w:r>
          <w:rPr>
            <w:color w:val="0000FF"/>
          </w:rPr>
          <w:t>5</w:t>
        </w:r>
      </w:hyperlink>
      <w:r>
        <w:t xml:space="preserve"> настоящего Порядка (далее - документы).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9. Заявка и документы должны быть подписаны руководителем исполнительно-распорядительного органа местного самоуправления или уполномоченным им должностным лицом, скреплены печатью муниципального образования, прошиты и пронумерованы.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Муниципальные образования несут ответственность за полноту и достоверность сведений и документов, представляемых ими в Комитет для получения субсидий, а также за нецелевое использование средств республиканского бюджета Республики Алтай в соответствии с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10. Поступившие заявки регистрируются Комитетом в день их поступления в журнале регистрации заявок. Запись о регистрации должна включать регистрационный номер заявки на участие в отборе и дату ее приема.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Заявка и документы, представленные позже установленного срока, Комитетом не рассматриваются.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11. Комитет в течение 10 рабочих дней со дня окончания приема документов: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проверяет их на предмет соответствия мероприятиям, определенным </w:t>
      </w:r>
      <w:hyperlink w:anchor="P2756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проверяет их на предмет наличия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субсидий муниципальным образованиям в случае предоставления полного пакета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принимает решение об отказе в случае непредоставления хотя бы одного из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определяет размеры предоставляемых субсидий муниципальным образованиям.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12. Решение Комитета оформляется приказом.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13. Расчет размера субсидий i-му муниципальному образованию (Ci) производится по следующей формуле: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718310" cy="492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где: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Собщ - общий размер субсидий муниципальным образованиям, предусмотренный законом о республиканском бюджете Республики Алтай на соответствующий финансовый год;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ЧДi - численность граждан, состоящих в народных дружинах, общественных объединениях правоохранительной направленности, участвующих в охране общественного порядка, включенных в реестр народных дружин и общественных объединений правоохранительной направленности в Республике Алтай, на территории i-го муниципального образования в Республике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Yi - уровень софинансирования из республиканского бюджета Республики Алтай расходного обязательства i-го муниципального образования;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932815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суммарная численность граждан, состоящих в народных дружинах, общественных объединениях правоохранительной направленности, участвующих в охране общественного порядка, включенных в реестр народных дружин и общественных объединений правоохранительной направленности в Республике Алтай, на территориях заявившихся муниципальных образований с учетом уровней софинансирования из республиканского бюджета расходных обязательств муниципальных образований.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14. Уровень софинансирования из республиканского бюджета Республики Алтай расходного обязательства муниципального образования (Yi) рассчитывается в соответствии с </w:t>
      </w:r>
      <w:hyperlink r:id="rId100">
        <w:r>
          <w:rPr>
            <w:color w:val="0000FF"/>
          </w:rPr>
          <w:t>пунктом 13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15. Комитет обеспечивает заключение соглашений с муниципальными образованиями в сроки, установленные </w:t>
      </w:r>
      <w:hyperlink r:id="rId101">
        <w:r>
          <w:rPr>
            <w:color w:val="0000FF"/>
          </w:rPr>
          <w:t>пунктом 10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16. Комитет заключает с муниципальными образованиями соглашения о предоставлении субсидий бюджетам муниципальных образований на софинансирование расходных обязательств муниципальных образований на мероприятия, указанные в </w:t>
      </w:r>
      <w:hyperlink w:anchor="P2756">
        <w:r>
          <w:rPr>
            <w:color w:val="0000FF"/>
          </w:rPr>
          <w:t>пункте 2</w:t>
        </w:r>
      </w:hyperlink>
      <w:r>
        <w:t xml:space="preserve"> настоящего Порядка (далее - </w:t>
      </w:r>
      <w:r>
        <w:lastRenderedPageBreak/>
        <w:t>соглашения), на срок действия доведенных до него лимитов бюджетных обязательств республиканского бюджета Республики Алтай, в соответствии с типовой формой, утвержденной Министерством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17. В течение 30 календарных дней со дня внесения изменений в закон Республики Алтай о республиканском бюджете Республики Алтай на текущий финансовый год и плановый период и (или) принятием распоряжения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предоставляются субсидии, в соглашения вносятся соответствующие изменения.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18. Перечисление субсидий осуществляется бюджетам муниципальных образований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Муниципальные образования могут направлять средства бюджетам сельских поселений в Республике Алтай на указанные цели, указанные в </w:t>
      </w:r>
      <w:hyperlink w:anchor="P27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Муниципальные образования представляют в Комитет отчет об использовании субсидий из республиканского бюджета Республики Алтай на реализацию мероприятий, указанных в </w:t>
      </w:r>
      <w:hyperlink w:anchor="P2756">
        <w:r>
          <w:rPr>
            <w:color w:val="0000FF"/>
          </w:rPr>
          <w:t>пункте 2</w:t>
        </w:r>
      </w:hyperlink>
      <w:r>
        <w:t xml:space="preserve"> настоящего Порядка, по форме и в сроки, установленные Комитетом.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Комитет предоставляет сводный отчет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19. Субсидии, перечисленные муниципальным образованиям, подлежат возврату в доход республиканского бюджета Республики Алтай в случаях: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наличия неиспользованного остатка субсидий в отчетном финансовом году;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нарушения условий, установленных заключенным соглашением.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20. В случае если неиспользованный остаток субсидий не перечислен в доход республиканского бюджета Республики Алтай, указанные средства подлежат взысканию в доход республиканского бюджета Республики Алтай в порядке, установленном федеральным законодательством.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21.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 в соответствии с требованиями, установленными </w:t>
      </w:r>
      <w:hyperlink r:id="rId102">
        <w:r>
          <w:rPr>
            <w:color w:val="0000FF"/>
          </w:rPr>
          <w:t>статьей 242</w:t>
        </w:r>
      </w:hyperlink>
      <w:r>
        <w:t xml:space="preserve"> Бюджетного кодекса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22. Ответственность за целевое и эффективное использование полученных субсидий, за достоверность представленных сведений и отчетных данных возлагается на органы местного самоуправления.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23. Оценка эффективности использования субсидий муниципальными образованиями осуществляется Комитетом на основании показателя результативности использования субсидий "Численность граждан народных дружин и общественных объединений правоохранительной направленности, зарегистрированных в региональном реестре, на территории муниципального образования в Республике Алтай".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24. В случае если размер бюджетных ассигнований, предусмотренных в бюджете муниципального образования на цели, указанные в настоящем Порядке, не соответствует </w:t>
      </w:r>
      <w:r>
        <w:lastRenderedPageBreak/>
        <w:t>установленному для муниципального образования уровню софинансирования из республиканского бюджета Республики Алтай, то размер субсидий подлежит сокращению до соответствующего уровня софинансирования,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субсидий в соответствии с настоящим Порядком.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25. 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 в срок до 1 мая года, следующего за годом предоставления субсидий, в порядке, установленном </w:t>
      </w:r>
      <w:hyperlink r:id="rId103">
        <w:r>
          <w:rPr>
            <w:color w:val="0000FF"/>
          </w:rPr>
          <w:t>пунктами 17</w:t>
        </w:r>
      </w:hyperlink>
      <w:r>
        <w:t xml:space="preserve"> - </w:t>
      </w:r>
      <w:hyperlink r:id="rId104">
        <w:r>
          <w:rPr>
            <w:color w:val="0000FF"/>
          </w:rPr>
          <w:t>19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26. Основанием для освобождения муниципальных образований от применения меры ответственности, предусмотренной </w:t>
      </w:r>
      <w:hyperlink r:id="rId105">
        <w:r>
          <w:rPr>
            <w:color w:val="0000FF"/>
          </w:rPr>
          <w:t>пунктами 17</w:t>
        </w:r>
      </w:hyperlink>
      <w:r>
        <w:t xml:space="preserve"> - </w:t>
      </w:r>
      <w:hyperlink r:id="rId106">
        <w:r>
          <w:rPr>
            <w:color w:val="0000FF"/>
          </w:rPr>
          <w:t>19</w:t>
        </w:r>
      </w:hyperlink>
      <w:r>
        <w:t xml:space="preserve"> Правил, является наступление обстоятельств непреодолимой силы, препятствующих исполнению обязательств, установленных соглашениями (далее - обстоятельства).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 наличии обстоятельств органы местного самоуправления в срок до 15 марта года, следующего за годом предоставления субсидий, представляют в Комитет документы, подтверждающие наступление обстоятельств, информацию о предпринимаемых мерах по устранению нарушения, о должностных лицах, ответственных за устранение нарушения.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Комитет в срок до 1 апреля года, следующего за годом предоставления субсидий, на основании представленных органами местного самоуправления документов, подтверждающих наступление обстоятельств, информацию о предпринимаемых мерах по устранению нарушения, о должностных лицах, ответственных за устранение нарушения, подготавливают заключение о причинах неисполнения обязательств, установленных соглашениями, о целесообразности продления срока устранения нарушения обязательств, установленных соглашениями, и мерах, предпринимаемых муниципальными образованиями для устранения такого нарушения (далее - заключение), и представляют его в Министерство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 основании заключения мера ответственности, предусмотренная </w:t>
      </w:r>
      <w:hyperlink r:id="rId107">
        <w:r>
          <w:rPr>
            <w:color w:val="0000FF"/>
          </w:rPr>
          <w:t>пунктом 17</w:t>
        </w:r>
      </w:hyperlink>
      <w:r>
        <w:t xml:space="preserve"> Правил, не применяется.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27. В случае нецелевого использования субсидий и (или) нарушения муниципальными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 Республики Алтай, в соответствии с </w:t>
      </w:r>
      <w:hyperlink w:anchor="P2813">
        <w:r>
          <w:rPr>
            <w:color w:val="0000FF"/>
          </w:rPr>
          <w:t>пунктом 28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7" w:name="P2813"/>
      <w:bookmarkEnd w:id="17"/>
      <w:r>
        <w:t>28. Контроль за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2"/>
      </w:pPr>
      <w:r>
        <w:t>Приложение N 1</w:t>
      </w:r>
    </w:p>
    <w:p w:rsidR="009B73F2" w:rsidRDefault="009B73F2">
      <w:pPr>
        <w:pStyle w:val="ConsPlusNormal"/>
        <w:jc w:val="right"/>
      </w:pPr>
      <w:r>
        <w:t>к Порядку</w:t>
      </w:r>
    </w:p>
    <w:p w:rsidR="009B73F2" w:rsidRDefault="009B73F2">
      <w:pPr>
        <w:pStyle w:val="ConsPlusNormal"/>
        <w:jc w:val="right"/>
      </w:pPr>
      <w:r>
        <w:t>предоставления и распределения</w:t>
      </w:r>
    </w:p>
    <w:p w:rsidR="009B73F2" w:rsidRDefault="009B73F2">
      <w:pPr>
        <w:pStyle w:val="ConsPlusNormal"/>
        <w:jc w:val="right"/>
      </w:pPr>
      <w:r>
        <w:lastRenderedPageBreak/>
        <w:t>субсидий муниципальным образованиям</w:t>
      </w:r>
    </w:p>
    <w:p w:rsidR="009B73F2" w:rsidRDefault="009B73F2">
      <w:pPr>
        <w:pStyle w:val="ConsPlusNormal"/>
        <w:jc w:val="right"/>
      </w:pPr>
      <w:r>
        <w:t>в Республике Алтай на софинансирование</w:t>
      </w:r>
    </w:p>
    <w:p w:rsidR="009B73F2" w:rsidRDefault="009B73F2">
      <w:pPr>
        <w:pStyle w:val="ConsPlusNormal"/>
        <w:jc w:val="right"/>
      </w:pPr>
      <w:r>
        <w:t>расходных обязательств,</w:t>
      </w:r>
    </w:p>
    <w:p w:rsidR="009B73F2" w:rsidRDefault="009B73F2">
      <w:pPr>
        <w:pStyle w:val="ConsPlusNormal"/>
        <w:jc w:val="right"/>
      </w:pPr>
      <w:r>
        <w:t>связанных с участием муниципальных</w:t>
      </w:r>
    </w:p>
    <w:p w:rsidR="009B73F2" w:rsidRDefault="009B73F2">
      <w:pPr>
        <w:pStyle w:val="ConsPlusNormal"/>
        <w:jc w:val="right"/>
      </w:pPr>
      <w:r>
        <w:t>образований в создании и организации</w:t>
      </w:r>
    </w:p>
    <w:p w:rsidR="009B73F2" w:rsidRDefault="009B73F2">
      <w:pPr>
        <w:pStyle w:val="ConsPlusNormal"/>
        <w:jc w:val="right"/>
      </w:pPr>
      <w:r>
        <w:t>деятельности народных дружин</w:t>
      </w:r>
    </w:p>
    <w:p w:rsidR="009B73F2" w:rsidRDefault="009B73F2">
      <w:pPr>
        <w:pStyle w:val="ConsPlusNormal"/>
        <w:jc w:val="right"/>
      </w:pPr>
      <w:r>
        <w:t>и общественных объединений</w:t>
      </w:r>
    </w:p>
    <w:p w:rsidR="009B73F2" w:rsidRDefault="009B73F2">
      <w:pPr>
        <w:pStyle w:val="ConsPlusNormal"/>
        <w:jc w:val="right"/>
      </w:pPr>
      <w:r>
        <w:t>правоохранительной направленности,</w:t>
      </w:r>
    </w:p>
    <w:p w:rsidR="009B73F2" w:rsidRDefault="009B73F2">
      <w:pPr>
        <w:pStyle w:val="ConsPlusNormal"/>
        <w:jc w:val="right"/>
      </w:pPr>
      <w:r>
        <w:t>целью которых является участие</w:t>
      </w:r>
    </w:p>
    <w:p w:rsidR="009B73F2" w:rsidRDefault="009B73F2">
      <w:pPr>
        <w:pStyle w:val="ConsPlusNormal"/>
        <w:jc w:val="right"/>
      </w:pPr>
      <w:r>
        <w:t>в охране общественного порядка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</w:pPr>
      <w:r>
        <w:t>Форма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nformat"/>
        <w:jc w:val="both"/>
      </w:pPr>
      <w:r>
        <w:t xml:space="preserve">                                          В Комитет по гражданской обороне,</w:t>
      </w:r>
    </w:p>
    <w:p w:rsidR="009B73F2" w:rsidRDefault="009B73F2">
      <w:pPr>
        <w:pStyle w:val="ConsPlusNonformat"/>
        <w:jc w:val="both"/>
      </w:pPr>
      <w:r>
        <w:t xml:space="preserve">                                          чрезвычайным ситуациям и пожарной</w:t>
      </w:r>
    </w:p>
    <w:p w:rsidR="009B73F2" w:rsidRDefault="009B73F2">
      <w:pPr>
        <w:pStyle w:val="ConsPlusNonformat"/>
        <w:jc w:val="both"/>
      </w:pPr>
      <w:r>
        <w:t xml:space="preserve">                                              безопасности Республики Алтай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bookmarkStart w:id="18" w:name="P2839"/>
      <w:bookmarkEnd w:id="18"/>
      <w:r>
        <w:t xml:space="preserve">                                  ЗАЯВКА</w:t>
      </w:r>
    </w:p>
    <w:p w:rsidR="009B73F2" w:rsidRDefault="009B73F2">
      <w:pPr>
        <w:pStyle w:val="ConsPlusNonformat"/>
        <w:jc w:val="both"/>
      </w:pPr>
      <w:r>
        <w:t xml:space="preserve">                на предоставление и распределение Субсидии</w:t>
      </w:r>
    </w:p>
    <w:p w:rsidR="009B73F2" w:rsidRDefault="009B73F2">
      <w:pPr>
        <w:pStyle w:val="ConsPlusNonformat"/>
        <w:jc w:val="both"/>
      </w:pPr>
      <w:r>
        <w:t>___________________________________________________________________________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t xml:space="preserve">                     (наименование МО РА, ИНН, адрес)</w:t>
      </w:r>
    </w:p>
    <w:p w:rsidR="009B73F2" w:rsidRDefault="009B73F2">
      <w:pPr>
        <w:pStyle w:val="ConsPlusNonformat"/>
        <w:jc w:val="both"/>
      </w:pPr>
      <w:r>
        <w:t>в   соответствии   с   Порядком  предоставления  и  распределения  субсидий</w:t>
      </w:r>
    </w:p>
    <w:p w:rsidR="009B73F2" w:rsidRDefault="009B73F2">
      <w:pPr>
        <w:pStyle w:val="ConsPlusNonformat"/>
        <w:jc w:val="both"/>
      </w:pPr>
      <w:r>
        <w:t>муниципальным образованиям в Республике Алтай на софинансирование расходных</w:t>
      </w:r>
    </w:p>
    <w:p w:rsidR="009B73F2" w:rsidRDefault="009B73F2">
      <w:pPr>
        <w:pStyle w:val="ConsPlusNonformat"/>
        <w:jc w:val="both"/>
      </w:pPr>
      <w:r>
        <w:t>обязательств,  связанных  с участием муниципальных образований в Республике</w:t>
      </w:r>
    </w:p>
    <w:p w:rsidR="009B73F2" w:rsidRDefault="009B73F2">
      <w:pPr>
        <w:pStyle w:val="ConsPlusNonformat"/>
        <w:jc w:val="both"/>
      </w:pPr>
      <w:r>
        <w:t>Алтай   при   создании   и   организации  деятельности  народных  дружин  и</w:t>
      </w:r>
    </w:p>
    <w:p w:rsidR="009B73F2" w:rsidRDefault="009B73F2">
      <w:pPr>
        <w:pStyle w:val="ConsPlusNonformat"/>
        <w:jc w:val="both"/>
      </w:pPr>
      <w:r>
        <w:t>общественных  объединений  правоохранительной направленности, целью которых</w:t>
      </w:r>
    </w:p>
    <w:p w:rsidR="009B73F2" w:rsidRDefault="009B73F2">
      <w:pPr>
        <w:pStyle w:val="ConsPlusNonformat"/>
        <w:jc w:val="both"/>
      </w:pPr>
      <w:r>
        <w:t>является    участие    в   охране   общественного   порядка,   утвержденным</w:t>
      </w:r>
    </w:p>
    <w:p w:rsidR="009B73F2" w:rsidRDefault="009B73F2">
      <w:pPr>
        <w:pStyle w:val="ConsPlusNonformat"/>
        <w:jc w:val="both"/>
      </w:pPr>
      <w:r>
        <w:t>постановлением  Правительства  Республики Алтай от "__" _________ 202_ года</w:t>
      </w:r>
    </w:p>
    <w:p w:rsidR="009B73F2" w:rsidRDefault="009B73F2">
      <w:pPr>
        <w:pStyle w:val="ConsPlusNonformat"/>
        <w:jc w:val="both"/>
      </w:pPr>
      <w:r>
        <w:t>N _____, просит предоставить  субсидию  в  размере ________________________</w:t>
      </w:r>
    </w:p>
    <w:p w:rsidR="009B73F2" w:rsidRDefault="009B73F2">
      <w:pPr>
        <w:pStyle w:val="ConsPlusNonformat"/>
        <w:jc w:val="both"/>
      </w:pPr>
      <w:r>
        <w:t xml:space="preserve">                                                       (сумма прописью)</w:t>
      </w:r>
    </w:p>
    <w:p w:rsidR="009B73F2" w:rsidRDefault="009B73F2">
      <w:pPr>
        <w:pStyle w:val="ConsPlusNonformat"/>
        <w:jc w:val="both"/>
      </w:pPr>
      <w:r>
        <w:t>рублей в целях ____________________________________________________________</w:t>
      </w:r>
    </w:p>
    <w:p w:rsidR="009B73F2" w:rsidRDefault="009B73F2">
      <w:pPr>
        <w:pStyle w:val="ConsPlusNonformat"/>
        <w:jc w:val="both"/>
      </w:pPr>
      <w:r>
        <w:t xml:space="preserve">                              (целевое назначение субсидии)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Перечень прилагаемых к заявлению документов:</w:t>
      </w:r>
    </w:p>
    <w:p w:rsidR="009B73F2" w:rsidRDefault="009B73F2">
      <w:pPr>
        <w:pStyle w:val="ConsPlusNonformat"/>
        <w:jc w:val="both"/>
      </w:pPr>
      <w:r>
        <w:t>1. 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t>2. ________________________________________________________________________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 xml:space="preserve">    Приложение: на _____ л. в _____ экз.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Получатель</w:t>
      </w:r>
    </w:p>
    <w:p w:rsidR="009B73F2" w:rsidRDefault="009B73F2">
      <w:pPr>
        <w:pStyle w:val="ConsPlusNonformat"/>
        <w:jc w:val="both"/>
      </w:pPr>
      <w:r>
        <w:t>_____________________ _____________ ___________________________</w:t>
      </w:r>
    </w:p>
    <w:p w:rsidR="009B73F2" w:rsidRDefault="009B73F2">
      <w:pPr>
        <w:pStyle w:val="ConsPlusNonformat"/>
        <w:jc w:val="both"/>
      </w:pPr>
      <w:r>
        <w:t xml:space="preserve">     (должность)        (подпись)      (расшифровка подписи)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М.П.</w:t>
      </w:r>
    </w:p>
    <w:p w:rsidR="009B73F2" w:rsidRDefault="009B73F2">
      <w:pPr>
        <w:pStyle w:val="ConsPlusNonformat"/>
        <w:jc w:val="both"/>
      </w:pPr>
      <w:r>
        <w:t>"__" ___________ 20__ г.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1"/>
      </w:pPr>
      <w:r>
        <w:t>Приложение N 7</w:t>
      </w:r>
    </w:p>
    <w:p w:rsidR="009B73F2" w:rsidRDefault="009B73F2">
      <w:pPr>
        <w:pStyle w:val="ConsPlusNormal"/>
        <w:jc w:val="right"/>
      </w:pPr>
      <w:r>
        <w:t>к государственной программе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"Комплексные меры профилактики</w:t>
      </w:r>
    </w:p>
    <w:p w:rsidR="009B73F2" w:rsidRDefault="009B73F2">
      <w:pPr>
        <w:pStyle w:val="ConsPlusNormal"/>
        <w:jc w:val="right"/>
      </w:pPr>
      <w:r>
        <w:t>правонарушений и защита</w:t>
      </w:r>
    </w:p>
    <w:p w:rsidR="009B73F2" w:rsidRDefault="009B73F2">
      <w:pPr>
        <w:pStyle w:val="ConsPlusNormal"/>
        <w:jc w:val="right"/>
      </w:pPr>
      <w:r>
        <w:t>населения и территории</w:t>
      </w:r>
    </w:p>
    <w:p w:rsidR="009B73F2" w:rsidRDefault="009B73F2">
      <w:pPr>
        <w:pStyle w:val="ConsPlusNormal"/>
        <w:jc w:val="right"/>
      </w:pPr>
      <w:r>
        <w:t>Республики Алтай</w:t>
      </w:r>
    </w:p>
    <w:p w:rsidR="009B73F2" w:rsidRDefault="009B73F2">
      <w:pPr>
        <w:pStyle w:val="ConsPlusNormal"/>
        <w:jc w:val="right"/>
      </w:pPr>
      <w:r>
        <w:t>от чрезвычайных ситуаций"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Title"/>
        <w:jc w:val="center"/>
      </w:pPr>
      <w:r>
        <w:lastRenderedPageBreak/>
        <w:t>ПОРЯДОК</w:t>
      </w:r>
    </w:p>
    <w:p w:rsidR="009B73F2" w:rsidRDefault="009B73F2">
      <w:pPr>
        <w:pStyle w:val="ConsPlusTitle"/>
        <w:jc w:val="center"/>
      </w:pPr>
      <w:r>
        <w:t>ПРЕДОСТАВЛЕНИЯ И РАСПРЕДЕЛЕНИЯ СУБСИДИЙ МУНИЦИПАЛЬНЫМ</w:t>
      </w:r>
    </w:p>
    <w:p w:rsidR="009B73F2" w:rsidRDefault="009B73F2">
      <w:pPr>
        <w:pStyle w:val="ConsPlusTitle"/>
        <w:jc w:val="center"/>
      </w:pPr>
      <w:r>
        <w:t>ОБРАЗОВАНИЯМ В РЕСПУБЛИКЕ АЛТАЙ НА СОФИНАНСИРОВАНИЕ</w:t>
      </w:r>
    </w:p>
    <w:p w:rsidR="009B73F2" w:rsidRDefault="009B73F2">
      <w:pPr>
        <w:pStyle w:val="ConsPlusTitle"/>
        <w:jc w:val="center"/>
      </w:pPr>
      <w:r>
        <w:t>РАСХОДНЫХ ОБЯЗАТЕЛЬСТВ, СВЯЗАННЫХ С УЧАСТИЕМ МУНИЦИПАЛЬНЫХ</w:t>
      </w:r>
    </w:p>
    <w:p w:rsidR="009B73F2" w:rsidRDefault="009B73F2">
      <w:pPr>
        <w:pStyle w:val="ConsPlusTitle"/>
        <w:jc w:val="center"/>
      </w:pPr>
      <w:r>
        <w:t>ОБРАЗОВАНИЙ В РАЗВИТИИ И УКРЕПЛЕНИИ МАТЕРИАЛЬНО-ТЕХНИЧЕСКОЙ</w:t>
      </w:r>
    </w:p>
    <w:p w:rsidR="009B73F2" w:rsidRDefault="009B73F2">
      <w:pPr>
        <w:pStyle w:val="ConsPlusTitle"/>
        <w:jc w:val="center"/>
      </w:pPr>
      <w:r>
        <w:t>БАЗЫ ОБЩЕСТВЕННОГО ОБЪЕДИНЕНИЯ ПОЖАРНОЙ ОХРАНЫ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1. 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(далее - муниципальные образования) на софинансирование расходных обязательств, связанных с участием муниципальных образований в развитии и укреплении материально-технической базы общественного объединения пожарной охраны (далее - субсидии).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19" w:name="P2889"/>
      <w:bookmarkEnd w:id="19"/>
      <w:r>
        <w:t>2. Субсидии предоставляются в целях проведения комплексных мер профилактики правонарушений и защиты населения и территории Республики Алтай от чрезвычайных ситуаций путем проведения мероприятий по развитию финансового и материально-технического обеспечения, на оплату выполненных работ и (или) услуг деятельности общественного объединения пожарной охраны.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3. Субсидии предоставляются Комитетом по гражданской обороне, чрезвычайным ситуациям и пожарной безопасности Республики Алтай (далее - Комитет)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мероприятия, указанные в </w:t>
      </w:r>
      <w:hyperlink w:anchor="P288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20" w:name="P2891"/>
      <w:bookmarkEnd w:id="20"/>
      <w:r>
        <w:t>4. Субсидии предоставляются муниципальным образованиям при соблюдении следующих условий: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а) наличия муниципального правового акта, предусматривающего перечень мероприятий, на софинансирование которых осуществляется предоставление субсидий, указанных в </w:t>
      </w:r>
      <w:hyperlink w:anchor="P2889">
        <w:r>
          <w:rPr>
            <w:color w:val="0000FF"/>
          </w:rPr>
          <w:t>пункте 2</w:t>
        </w:r>
      </w:hyperlink>
      <w:r>
        <w:t xml:space="preserve"> настоящего Порядка, и принятого в соответствии с нормативными правовыми актами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б) наличия в бюджете муниципального образования (сводной бюджетной росписи местного бюджета) бюджетных ассигнований на исполнение расходного обязательства муниципального образования, софинансирование которого осуществляется из республиканского бюджета Республики Алтай, включающих размер планируемой к предоставлению из республиканского бюджета Республики Алтай субсидии, и порядок определения объемов указанных бюджетных ассигнований, если иное не установлено нормативными правовыми актами Правительства Республики Алтай;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в) исполнения требований, установленных </w:t>
      </w:r>
      <w:hyperlink r:id="rId108">
        <w:r>
          <w:rPr>
            <w:color w:val="0000FF"/>
          </w:rPr>
          <w:t>пунктами 17</w:t>
        </w:r>
      </w:hyperlink>
      <w:r>
        <w:t xml:space="preserve"> - </w:t>
      </w:r>
      <w:hyperlink r:id="rId109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(далее - Правила);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г) заключения соглашения о предоставлении из республиканского бюджета Республики Алтай субсидии,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21" w:name="P2896"/>
      <w:bookmarkEnd w:id="21"/>
      <w:r>
        <w:t>5. Критериями отбора муниципальных образований для предоставления субсидий являются: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а) наличие сметы с обоснованием необходимости реализации мероприятий и подробными расчетами по ним;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б) наличие ходатайства Главного управления МЧС России по Республике Алтай о поддержке заявки.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6. Организатором отбора муниципальных образований для предоставления субсидий (далее - отбор) является Комитет.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7. В течение 5 рабочих дней после размещения извещения о начале проведения отбора на официальном сайте Комитета в информационно-телекоммуникационной сети "Интернет" Комитет доводит до сведения муниципальных образований информацию, содержащую следующие сведения: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а) срок и место приема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б) условия и критерии в соответствии с </w:t>
      </w:r>
      <w:hyperlink w:anchor="P2891">
        <w:r>
          <w:rPr>
            <w:color w:val="0000FF"/>
          </w:rPr>
          <w:t>пунктами 4</w:t>
        </w:r>
      </w:hyperlink>
      <w:r>
        <w:t xml:space="preserve"> и </w:t>
      </w:r>
      <w:hyperlink w:anchor="P2896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в) контактную информацию Комитета.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8. Для участия в отборе муниципальные образования формируют </w:t>
      </w:r>
      <w:hyperlink w:anchor="P2969">
        <w:r>
          <w:rPr>
            <w:color w:val="0000FF"/>
          </w:rPr>
          <w:t>заявку</w:t>
        </w:r>
      </w:hyperlink>
      <w:r>
        <w:t xml:space="preserve"> на предоставление субсидий (далее - заявка) по форме согласно приложению N 1 к настоящему Порядку с указанием общего объема средств на реализацию мероприятий, указанных в </w:t>
      </w:r>
      <w:hyperlink w:anchor="P2889">
        <w:r>
          <w:rPr>
            <w:color w:val="0000FF"/>
          </w:rPr>
          <w:t>пункте 2</w:t>
        </w:r>
      </w:hyperlink>
      <w:r>
        <w:t xml:space="preserve"> настоящего Порядка, и направляют ее в Комитет с приложением документов, подтверждающих соответствие условиям и критериям, изложенным в </w:t>
      </w:r>
      <w:hyperlink w:anchor="P2891">
        <w:r>
          <w:rPr>
            <w:color w:val="0000FF"/>
          </w:rPr>
          <w:t>пунктах 4</w:t>
        </w:r>
      </w:hyperlink>
      <w:r>
        <w:t xml:space="preserve"> и </w:t>
      </w:r>
      <w:hyperlink w:anchor="P2896">
        <w:r>
          <w:rPr>
            <w:color w:val="0000FF"/>
          </w:rPr>
          <w:t>5</w:t>
        </w:r>
      </w:hyperlink>
      <w:r>
        <w:t xml:space="preserve"> настоящего Порядка (далее - документы).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9. Заявка и документы должны быть подписаны руководителем исполнительно-распорядительного органа местного самоуправления или уполномоченным им должностным лицом, скреплены печатью муниципального образования, прошиты и пронумерованы.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Муниципальные образования несут ответственность за полноту и достоверность сведений и документов, представляемых ими в Комитет для получения субсидий, а также за нецелевое использование средств республиканского бюджета Республики Алтай в соответствии с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10. Поступившие заявки регистрируются Комитетом в день их поступления в журнале регистрации заявок. Запись регистрации должна включать регистрационный номер заявки на участие в отборе и дату ее приема.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Заявка и документы, представленные позже установленного Министерством срока приема документов, Министерством не рассматриваются.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11. Комитет в течение 10 рабочих дней со дня окончания приема документов: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проверяет их на предмет соответствия мероприятиям, определенным </w:t>
      </w:r>
      <w:hyperlink w:anchor="P2889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проверяет их на предмет наличия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принимает решение о предоставлении субсидий муниципальным образованиям в случае предоставления полного пакета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принимает решение об отказе в случае не предоставления хотя бы одного из документов;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определяет размеры предоставляемых субсидий муниципальным образованиям.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12. Решение Комитета оформляется приказом.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13. Расчет размера субсидий i-му муниципальному образованию (D</w:t>
      </w:r>
      <w:r>
        <w:rPr>
          <w:vertAlign w:val="subscript"/>
        </w:rPr>
        <w:t>i</w:t>
      </w:r>
      <w:r>
        <w:t>) производится по следующей формуле: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592580" cy="4927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ind w:firstLine="540"/>
        <w:jc w:val="both"/>
      </w:pPr>
      <w:r>
        <w:t>где: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общ</w:t>
      </w:r>
      <w:r>
        <w:t xml:space="preserve"> - общий размер субсидий муниципальным образованиям, предусмотренный законом о республиканском бюджете Республики Алтай на соответствующий финансовый год;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Pi - потребность i-го муниципального образования в соответствии с представленной муниципальным образованием заявкой;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Yi - уровень софинансирования из республиканского бюджета Республики Алтай расходного обязательства i-го муниципального образования;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86130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суммарная потребность муниципальных образований с учетом уровней софинансирования из республиканского бюджета Республики Алтай расходных обязательств муниципальных образований в соответствии с представленными муниципальными образованиями заявками на получение субсидий.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14. Уровень софинансирования из республиканского бюджета Республики Алтай расходного обязательства муниципального образования определяется в соответствии с </w:t>
      </w:r>
      <w:hyperlink r:id="rId112">
        <w:r>
          <w:rPr>
            <w:color w:val="0000FF"/>
          </w:rPr>
          <w:t>пунктом 13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15. Комитет обеспечивает заключение соглашений с муниципальными образованиями в сроки, установленные </w:t>
      </w:r>
      <w:hyperlink r:id="rId113">
        <w:r>
          <w:rPr>
            <w:color w:val="0000FF"/>
          </w:rPr>
          <w:t>пунктом 10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16. Комитет заключает с муниципальными образованиями соглашения о предоставлении субсидий бюджетам муниципальных образований на софинансирование расходных обязательств муниципальных образований на мероприятия, указанные в </w:t>
      </w:r>
      <w:hyperlink w:anchor="P2889">
        <w:r>
          <w:rPr>
            <w:color w:val="0000FF"/>
          </w:rPr>
          <w:t>пункте 2</w:t>
        </w:r>
      </w:hyperlink>
      <w:r>
        <w:t xml:space="preserve"> настоящего Порядка (далее - соглашения), на срок действия доведенных до него лимитов бюджетных обязательств республиканского бюджета, в соответствии с типовой формой, утвержденной Министерством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17. В течение 30 календарных дней со дня внесения изменений в закон Республики Алтай о республиканском бюджете Республики Алтай на текущий финансовый год и плановый период и (или) правовой акт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предоставляются субсидии, в соглашения вносятся соответствующие изменения.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18. Перечисление субсидий осуществляется бюджетам муниципальных образований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19. Муниципальные образования представляют в Комитет отчет об использовании субсидий из республиканского бюджета Республики Алтай на реализацию мероприятий, указанных в </w:t>
      </w:r>
      <w:hyperlink w:anchor="P2889">
        <w:r>
          <w:rPr>
            <w:color w:val="0000FF"/>
          </w:rPr>
          <w:t>пункте 2</w:t>
        </w:r>
      </w:hyperlink>
      <w:r>
        <w:t xml:space="preserve"> настоящего Порядка, по форме и в сроки, установленные Комитетом.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Комитет предоставляет сводный отчет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lastRenderedPageBreak/>
        <w:t>20. Субсидии, перечисленные муниципальным образованиям, подлежат возврату в доход республиканского бюджета Республики Алтай в случаях: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наличия неиспользованного остатка субсидий в отчетном финансовом году;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нарушения условий, установленных заключенным соглашением.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21. В случае если неиспользованный остаток субсидий не перечислен в доход республиканского бюджета Республики Алтай, указанные средства подлежат взысканию в доход республиканского бюджета Республики Алтай в порядке, установленном федеральным законодательством.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22.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 в соответствии с требованиями, установленными </w:t>
      </w:r>
      <w:hyperlink r:id="rId114">
        <w:r>
          <w:rPr>
            <w:color w:val="0000FF"/>
          </w:rPr>
          <w:t>статьей 242</w:t>
        </w:r>
      </w:hyperlink>
      <w:r>
        <w:t xml:space="preserve"> Бюджетного кодекса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23. Ответственность за целевое и эффективное использование полученных субсидий, за достоверность представленных сведений и отчетных данных возлагается на органы местного самоуправления.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24. Оценка эффективности использования субсидий муниципальными образованиями осуществляется Комитетом на основании показателя результативности использования субсидий: количество населенных пунктов Республики Алтай, в которых проведены мероприятия по развитию общественного объединения пожарной охраны.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25. В случае если размер бюджетных ассигнований, предусмотренных в бюджете муниципального образования на цели, указанные в настоящем Порядке, не соответствует установленному для муниципального образования уровню софинансирования из республиканского бюджета Республики Алтай, то размер субсидий подлежит сокращению до соответствующего уровня софинансирования,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субсидий в соответствии с настоящим Порядком.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26. 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 в срок до 1 мая года, следующего за годом предоставления субсидий, в порядке, установленном </w:t>
      </w:r>
      <w:hyperlink r:id="rId115">
        <w:r>
          <w:rPr>
            <w:color w:val="0000FF"/>
          </w:rPr>
          <w:t>пунктами 17</w:t>
        </w:r>
      </w:hyperlink>
      <w:r>
        <w:t xml:space="preserve"> - </w:t>
      </w:r>
      <w:hyperlink r:id="rId116">
        <w:r>
          <w:rPr>
            <w:color w:val="0000FF"/>
          </w:rPr>
          <w:t>19</w:t>
        </w:r>
      </w:hyperlink>
      <w:r>
        <w:t xml:space="preserve"> Правил.</w:t>
      </w:r>
    </w:p>
    <w:p w:rsidR="009B73F2" w:rsidRDefault="009B73F2">
      <w:pPr>
        <w:pStyle w:val="ConsPlusNormal"/>
        <w:spacing w:before="220"/>
        <w:ind w:firstLine="540"/>
        <w:jc w:val="both"/>
      </w:pPr>
      <w:bookmarkStart w:id="22" w:name="P2941"/>
      <w:bookmarkEnd w:id="22"/>
      <w:r>
        <w:t xml:space="preserve">27. Основанием для освобождения муниципальных образований от применения меры ответственности, предусмотренной </w:t>
      </w:r>
      <w:hyperlink r:id="rId117">
        <w:r>
          <w:rPr>
            <w:color w:val="0000FF"/>
          </w:rPr>
          <w:t>пунктами 17</w:t>
        </w:r>
      </w:hyperlink>
      <w:r>
        <w:t xml:space="preserve"> - </w:t>
      </w:r>
      <w:hyperlink r:id="rId118">
        <w:r>
          <w:rPr>
            <w:color w:val="0000FF"/>
          </w:rPr>
          <w:t>19</w:t>
        </w:r>
      </w:hyperlink>
      <w:r>
        <w:t xml:space="preserve"> Правил, является наступление обстоятельств непреодолимой силы, препятствующих исполнению обязательств, установленных соглашениями (далее - обстоятельства).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При наличии обстоятельств органы местного самоуправления в срок до 15 марта года, следующего за годом предоставления субсидий, представляют в Комитет документы, подтверждающие наступление обстоятельств, информацию о предпринимаемых мерах по устранению нарушения, о должностных лицах, ответственных за устранение нарушения.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Комитет в срок до 1 апреля года, следующего за годом предоставления субсидий, на основании представленных органами местного самоуправления документов, подтверждающих </w:t>
      </w:r>
      <w:r>
        <w:lastRenderedPageBreak/>
        <w:t>наступление обстоятельств, информацию о предпринимаемых мерах по устранению нарушения, о должностных лицах, ответственных за устранение нарушения, подготавливают заключение о причинах неисполнения обязательств, установленных соглашениями, о целесообразности продления срока устранения нарушения обязательств, установленных соглашениями, и мерах, предпринимаемых муниципальными образованиями для устранения такого нарушения (далее - заключение), и представляют его в Министерство финансов Республики Алтай.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На основании заключения мера ответственности, предусмотренная </w:t>
      </w:r>
      <w:hyperlink r:id="rId119">
        <w:r>
          <w:rPr>
            <w:color w:val="0000FF"/>
          </w:rPr>
          <w:t>пунктом 17</w:t>
        </w:r>
      </w:hyperlink>
      <w:r>
        <w:t xml:space="preserve"> Правил, не применяется.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 xml:space="preserve">28. В случае нецелевого использования субсидий и (или) нарушения муниципальными образованиями условий ее предоставления и расходования, в том числе невозврата муниципальными образованиями средств в республиканский бюджет, в соответствии с </w:t>
      </w:r>
      <w:hyperlink w:anchor="P2941">
        <w:r>
          <w:rPr>
            <w:color w:val="0000FF"/>
          </w:rPr>
          <w:t>пунктом 27</w:t>
        </w:r>
      </w:hyperlink>
      <w: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9B73F2" w:rsidRDefault="009B73F2">
      <w:pPr>
        <w:pStyle w:val="ConsPlusNormal"/>
        <w:spacing w:before="220"/>
        <w:ind w:firstLine="540"/>
        <w:jc w:val="both"/>
      </w:pPr>
      <w:r>
        <w:t>29. Контроль за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  <w:outlineLvl w:val="2"/>
      </w:pPr>
      <w:r>
        <w:t>Приложение N 1</w:t>
      </w:r>
    </w:p>
    <w:p w:rsidR="009B73F2" w:rsidRDefault="009B73F2">
      <w:pPr>
        <w:pStyle w:val="ConsPlusNormal"/>
        <w:jc w:val="right"/>
      </w:pPr>
      <w:r>
        <w:t>к Порядку</w:t>
      </w:r>
    </w:p>
    <w:p w:rsidR="009B73F2" w:rsidRDefault="009B73F2">
      <w:pPr>
        <w:pStyle w:val="ConsPlusNormal"/>
        <w:jc w:val="right"/>
      </w:pPr>
      <w:r>
        <w:t>предоставления и распределения</w:t>
      </w:r>
    </w:p>
    <w:p w:rsidR="009B73F2" w:rsidRDefault="009B73F2">
      <w:pPr>
        <w:pStyle w:val="ConsPlusNormal"/>
        <w:jc w:val="right"/>
      </w:pPr>
      <w:r>
        <w:t>субсидий муниципальным образованиям</w:t>
      </w:r>
    </w:p>
    <w:p w:rsidR="009B73F2" w:rsidRDefault="009B73F2">
      <w:pPr>
        <w:pStyle w:val="ConsPlusNormal"/>
        <w:jc w:val="right"/>
      </w:pPr>
      <w:r>
        <w:t>в Республике Алтай на софинансирование</w:t>
      </w:r>
    </w:p>
    <w:p w:rsidR="009B73F2" w:rsidRDefault="009B73F2">
      <w:pPr>
        <w:pStyle w:val="ConsPlusNormal"/>
        <w:jc w:val="right"/>
      </w:pPr>
      <w:r>
        <w:t>расходных обязательств,</w:t>
      </w:r>
    </w:p>
    <w:p w:rsidR="009B73F2" w:rsidRDefault="009B73F2">
      <w:pPr>
        <w:pStyle w:val="ConsPlusNormal"/>
        <w:jc w:val="right"/>
      </w:pPr>
      <w:r>
        <w:t>связанных с участием муниципальных</w:t>
      </w:r>
    </w:p>
    <w:p w:rsidR="009B73F2" w:rsidRDefault="009B73F2">
      <w:pPr>
        <w:pStyle w:val="ConsPlusNormal"/>
        <w:jc w:val="right"/>
      </w:pPr>
      <w:r>
        <w:t>образований в развитии и укреплении</w:t>
      </w:r>
    </w:p>
    <w:p w:rsidR="009B73F2" w:rsidRDefault="009B73F2">
      <w:pPr>
        <w:pStyle w:val="ConsPlusNormal"/>
        <w:jc w:val="right"/>
      </w:pPr>
      <w:r>
        <w:t>материально-технической базы</w:t>
      </w:r>
    </w:p>
    <w:p w:rsidR="009B73F2" w:rsidRDefault="009B73F2">
      <w:pPr>
        <w:pStyle w:val="ConsPlusNormal"/>
        <w:jc w:val="right"/>
      </w:pPr>
      <w:r>
        <w:t>общественного объединения пожарной охраны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right"/>
      </w:pPr>
      <w:r>
        <w:t>Форма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nformat"/>
        <w:jc w:val="both"/>
      </w:pPr>
      <w:r>
        <w:t xml:space="preserve">                                          В Комитет по гражданской обороне,</w:t>
      </w:r>
    </w:p>
    <w:p w:rsidR="009B73F2" w:rsidRDefault="009B73F2">
      <w:pPr>
        <w:pStyle w:val="ConsPlusNonformat"/>
        <w:jc w:val="both"/>
      </w:pPr>
      <w:r>
        <w:t xml:space="preserve">                                          чрезвычайным ситуациям и пожарной</w:t>
      </w:r>
    </w:p>
    <w:p w:rsidR="009B73F2" w:rsidRDefault="009B73F2">
      <w:pPr>
        <w:pStyle w:val="ConsPlusNonformat"/>
        <w:jc w:val="both"/>
      </w:pPr>
      <w:r>
        <w:t xml:space="preserve">                                              безопасности Республики Алтай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bookmarkStart w:id="23" w:name="P2969"/>
      <w:bookmarkEnd w:id="23"/>
      <w:r>
        <w:t xml:space="preserve">                                  ЗАЯВКА</w:t>
      </w:r>
    </w:p>
    <w:p w:rsidR="009B73F2" w:rsidRDefault="009B73F2">
      <w:pPr>
        <w:pStyle w:val="ConsPlusNonformat"/>
        <w:jc w:val="both"/>
      </w:pPr>
      <w:r>
        <w:t xml:space="preserve">                на предоставление и распределение Субсидии</w:t>
      </w:r>
    </w:p>
    <w:p w:rsidR="009B73F2" w:rsidRDefault="009B73F2">
      <w:pPr>
        <w:pStyle w:val="ConsPlusNonformat"/>
        <w:jc w:val="both"/>
      </w:pPr>
      <w:r>
        <w:t>___________________________________________________________________________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t xml:space="preserve">                     (наименование МО РА, ИНН, адрес)</w:t>
      </w:r>
    </w:p>
    <w:p w:rsidR="009B73F2" w:rsidRDefault="009B73F2">
      <w:pPr>
        <w:pStyle w:val="ConsPlusNonformat"/>
        <w:jc w:val="both"/>
      </w:pPr>
      <w:r>
        <w:t>в   соответствии   с   Порядком  предоставления  и  распределения  субсидий</w:t>
      </w:r>
    </w:p>
    <w:p w:rsidR="009B73F2" w:rsidRDefault="009B73F2">
      <w:pPr>
        <w:pStyle w:val="ConsPlusNonformat"/>
        <w:jc w:val="both"/>
      </w:pPr>
      <w:r>
        <w:t>муниципальным образованиям в Республике Алтай на софинансирование расходных</w:t>
      </w:r>
    </w:p>
    <w:p w:rsidR="009B73F2" w:rsidRDefault="009B73F2">
      <w:pPr>
        <w:pStyle w:val="ConsPlusNonformat"/>
        <w:jc w:val="both"/>
      </w:pPr>
      <w:r>
        <w:t>обязательств,  связанных  с участием муниципальных образований в развитии и</w:t>
      </w:r>
    </w:p>
    <w:p w:rsidR="009B73F2" w:rsidRDefault="009B73F2">
      <w:pPr>
        <w:pStyle w:val="ConsPlusNonformat"/>
        <w:jc w:val="both"/>
      </w:pPr>
      <w:r>
        <w:t>укреплении  материально-технической базы общественного объединения пожарной</w:t>
      </w:r>
    </w:p>
    <w:p w:rsidR="009B73F2" w:rsidRDefault="009B73F2">
      <w:pPr>
        <w:pStyle w:val="ConsPlusNonformat"/>
        <w:jc w:val="both"/>
      </w:pPr>
      <w:r>
        <w:t>охраны,   утвержденным   постановлением  Правительства  Республики Алтай от</w:t>
      </w:r>
    </w:p>
    <w:p w:rsidR="009B73F2" w:rsidRDefault="009B73F2">
      <w:pPr>
        <w:pStyle w:val="ConsPlusNonformat"/>
        <w:jc w:val="both"/>
      </w:pPr>
      <w:r>
        <w:t>"__" ____________ 202_ года N _____, просит предоставить субсидию в размере</w:t>
      </w:r>
    </w:p>
    <w:p w:rsidR="009B73F2" w:rsidRDefault="009B73F2">
      <w:pPr>
        <w:pStyle w:val="ConsPlusNonformat"/>
        <w:jc w:val="both"/>
      </w:pPr>
      <w:r>
        <w:t>рублей ____________________ в целях _______________________________________</w:t>
      </w:r>
    </w:p>
    <w:p w:rsidR="009B73F2" w:rsidRDefault="009B73F2">
      <w:pPr>
        <w:pStyle w:val="ConsPlusNonformat"/>
        <w:jc w:val="both"/>
      </w:pPr>
      <w:r>
        <w:t xml:space="preserve">         (сумма прописью)                (целевое назначение субсидии)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Перечень прилагаемых к заявлению документов:</w:t>
      </w:r>
    </w:p>
    <w:p w:rsidR="009B73F2" w:rsidRDefault="009B73F2">
      <w:pPr>
        <w:pStyle w:val="ConsPlusNonformat"/>
        <w:jc w:val="both"/>
      </w:pPr>
      <w:r>
        <w:t>1. ________________________________________________________________________</w:t>
      </w:r>
    </w:p>
    <w:p w:rsidR="009B73F2" w:rsidRDefault="009B73F2">
      <w:pPr>
        <w:pStyle w:val="ConsPlusNonformat"/>
        <w:jc w:val="both"/>
      </w:pPr>
      <w:r>
        <w:lastRenderedPageBreak/>
        <w:t>2. ________________________________________________________________________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 xml:space="preserve">    Приложение: на _____ л. в _____ экз.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Получатель</w:t>
      </w:r>
    </w:p>
    <w:p w:rsidR="009B73F2" w:rsidRDefault="009B73F2">
      <w:pPr>
        <w:pStyle w:val="ConsPlusNonformat"/>
        <w:jc w:val="both"/>
      </w:pPr>
      <w:r>
        <w:t>_____________________ _____________ ___________________________</w:t>
      </w:r>
    </w:p>
    <w:p w:rsidR="009B73F2" w:rsidRDefault="009B73F2">
      <w:pPr>
        <w:pStyle w:val="ConsPlusNonformat"/>
        <w:jc w:val="both"/>
      </w:pPr>
      <w:r>
        <w:t xml:space="preserve">     (должность)        (подпись)      (расшифровка подписи)</w:t>
      </w:r>
    </w:p>
    <w:p w:rsidR="009B73F2" w:rsidRDefault="009B73F2">
      <w:pPr>
        <w:pStyle w:val="ConsPlusNonformat"/>
        <w:jc w:val="both"/>
      </w:pPr>
    </w:p>
    <w:p w:rsidR="009B73F2" w:rsidRDefault="009B73F2">
      <w:pPr>
        <w:pStyle w:val="ConsPlusNonformat"/>
        <w:jc w:val="both"/>
      </w:pPr>
      <w:r>
        <w:t>М.П.</w:t>
      </w:r>
    </w:p>
    <w:p w:rsidR="009B73F2" w:rsidRDefault="009B73F2">
      <w:pPr>
        <w:pStyle w:val="ConsPlusNonformat"/>
        <w:jc w:val="both"/>
      </w:pPr>
      <w:r>
        <w:t>"__" ___________ 20__ г.</w:t>
      </w: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jc w:val="both"/>
      </w:pPr>
    </w:p>
    <w:p w:rsidR="009B73F2" w:rsidRDefault="009B73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F23" w:rsidRDefault="00A45F23">
      <w:bookmarkStart w:id="24" w:name="_GoBack"/>
      <w:bookmarkEnd w:id="24"/>
    </w:p>
    <w:sectPr w:rsidR="00A45F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F2"/>
    <w:rsid w:val="00066781"/>
    <w:rsid w:val="009B73F2"/>
    <w:rsid w:val="00A4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7367-B9A1-49F8-BE15-BF8E88B2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7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7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7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7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7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7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73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A985E0F2403F7AE632E9761BCDF0721FFFE75113E3FD64BA6BFE85444A7A8C65D14941D7991E1371597415E052oDC" TargetMode="External"/><Relationship Id="rId117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21" Type="http://schemas.openxmlformats.org/officeDocument/2006/relationships/hyperlink" Target="consultantplus://offline/ref=9EA985E0F2403F7AE632E9761BCDF07218F4EE5517E4FD64BA6BFE85444A7A8C65D14941D7991E1371597415E052oDC" TargetMode="External"/><Relationship Id="rId42" Type="http://schemas.openxmlformats.org/officeDocument/2006/relationships/hyperlink" Target="consultantplus://offline/ref=9EA985E0F2403F7AE632E9761BCDF07218F5EC521DE3FD64BA6BFE85444A7A8C65D14941D7991E1371597415E052oDC" TargetMode="External"/><Relationship Id="rId47" Type="http://schemas.openxmlformats.org/officeDocument/2006/relationships/hyperlink" Target="consultantplus://offline/ref=9EA985E0F2403F7AE632E96018A1A77E1AFCB05E11E3FF31E334A5D8134370DB309E481D93CD0D1372597617FC2C72A453oEC" TargetMode="External"/><Relationship Id="rId63" Type="http://schemas.openxmlformats.org/officeDocument/2006/relationships/hyperlink" Target="consultantplus://offline/ref=9EA985E0F2403F7AE632E9761BCDF0721FFEEF5412EBFD64BA6BFE85444A7A8C77D1114DD7980012764C2244A67B7FA63C4DE1ED9FC76B625Ao2C" TargetMode="External"/><Relationship Id="rId68" Type="http://schemas.openxmlformats.org/officeDocument/2006/relationships/hyperlink" Target="consultantplus://offline/ref=9EA985E0F2403F7AE632E96018A1A77E1AFCB05E11E3F131E334A5D8134370DB309E480F9395011373477717E97A23E2685EE1EE9FC5697EA329E957o0C" TargetMode="External"/><Relationship Id="rId84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89" Type="http://schemas.openxmlformats.org/officeDocument/2006/relationships/hyperlink" Target="consultantplus://offline/ref=9EA985E0F2403F7AE632E96018A1A77E1AFCB05E11E3F030E434A5D8134370DB309E480F939501137346721CE97A23E2685EE1EE9FC5697EA329E957o0C" TargetMode="External"/><Relationship Id="rId112" Type="http://schemas.openxmlformats.org/officeDocument/2006/relationships/hyperlink" Target="consultantplus://offline/ref=9EA985E0F2403F7AE632E96018A1A77E1AFCB05E11E3F030E434A5D8134370DB309E480F9395011373467314E97A23E2685EE1EE9FC5697EA329E957o0C" TargetMode="External"/><Relationship Id="rId16" Type="http://schemas.openxmlformats.org/officeDocument/2006/relationships/hyperlink" Target="consultantplus://offline/ref=9EA985E0F2403F7AE632E96018A1A77E1AFCB05E11E2F231E034A5D8134370DB309E481D93CD0D1372597617FC2C72A453oEC" TargetMode="External"/><Relationship Id="rId107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11" Type="http://schemas.openxmlformats.org/officeDocument/2006/relationships/hyperlink" Target="consultantplus://offline/ref=9EA985E0F2403F7AE632E9761BCDF0721FFEEF5412EBFD64BA6BFE85444A7A8C77D1114DD7980012764C2244A67B7FA63C4DE1ED9FC76B625Ao2C" TargetMode="External"/><Relationship Id="rId32" Type="http://schemas.openxmlformats.org/officeDocument/2006/relationships/hyperlink" Target="consultantplus://offline/ref=9EA985E0F2403F7AE632E9761BCDF0721FFEEF5412EBFD64BA6BFE85444A7A8C77D1114DD7980012764C2244A67B7FA63C4DE1ED9FC76B625Ao2C" TargetMode="External"/><Relationship Id="rId37" Type="http://schemas.openxmlformats.org/officeDocument/2006/relationships/hyperlink" Target="consultantplus://offline/ref=9EA985E0F2403F7AE632E9761BCDF07218F5EE5617E3FD64BA6BFE85444A7A8C65D14941D7991E1371597415E052oDC" TargetMode="External"/><Relationship Id="rId53" Type="http://schemas.openxmlformats.org/officeDocument/2006/relationships/hyperlink" Target="consultantplus://offline/ref=9EA985E0F2403F7AE632E9761BCDF07218F4E85012E5FD64BA6BFE85444A7A8C65D14941D7991E1371597415E052oDC" TargetMode="External"/><Relationship Id="rId58" Type="http://schemas.openxmlformats.org/officeDocument/2006/relationships/hyperlink" Target="consultantplus://offline/ref=9EA985E0F2403F7AE632E9761BCDF0721EF7E95115E3FD64BA6BFE85444A7A8C65D14941D7991E1371597415E052oDC" TargetMode="External"/><Relationship Id="rId74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79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102" Type="http://schemas.openxmlformats.org/officeDocument/2006/relationships/hyperlink" Target="consultantplus://offline/ref=9EA985E0F2403F7AE632E9761BCDF07218F7EC511CE0FD64BA6BFE85444A7A8C77D1114ED19D071827163240EF2E73B83D51FFED81C756o8C" TargetMode="External"/><Relationship Id="rId5" Type="http://schemas.openxmlformats.org/officeDocument/2006/relationships/hyperlink" Target="consultantplus://offline/ref=9EA985E0F2403F7AE632E96018A1A77E1AFCB05E11E3F131E334A5D8134370DB309E480F9395011373477613E97A23E2685EE1EE9FC5697EA329E957o0C" TargetMode="External"/><Relationship Id="rId90" Type="http://schemas.openxmlformats.org/officeDocument/2006/relationships/hyperlink" Target="consultantplus://offline/ref=9EA985E0F2403F7AE632E9761BCDF07218F7EC511CE0FD64BA6BFE85444A7A8C77D1114ED19D071827163240EF2E73B83D51FFED81C756o8C" TargetMode="External"/><Relationship Id="rId95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22" Type="http://schemas.openxmlformats.org/officeDocument/2006/relationships/hyperlink" Target="consultantplus://offline/ref=9EA985E0F2403F7AE632E96018A1A77E1AFCB05E11E0F732EF34A5D8134370DB309E480F9395011373477715E97A23E2685EE1EE9FC5697EA329E957o0C" TargetMode="External"/><Relationship Id="rId27" Type="http://schemas.openxmlformats.org/officeDocument/2006/relationships/hyperlink" Target="consultantplus://offline/ref=9EA985E0F2403F7AE632E9761BCDF0721FF2E95A16E5FD64BA6BFE85444A7A8C65D14941D7991E1371597415E052oDC" TargetMode="External"/><Relationship Id="rId43" Type="http://schemas.openxmlformats.org/officeDocument/2006/relationships/hyperlink" Target="consultantplus://offline/ref=9EA985E0F2403F7AE632E9761BCDF0721FFEEC5A1DEBFD64BA6BFE85444A7A8C65D14941D7991E1371597415E052oDC" TargetMode="External"/><Relationship Id="rId48" Type="http://schemas.openxmlformats.org/officeDocument/2006/relationships/hyperlink" Target="consultantplus://offline/ref=9EA985E0F2403F7AE632E96018A1A77E1AFCB05E11E2FF31E434A5D8134370DB309E481D93CD0D1372597617FC2C72A453oEC" TargetMode="External"/><Relationship Id="rId64" Type="http://schemas.openxmlformats.org/officeDocument/2006/relationships/hyperlink" Target="consultantplus://offline/ref=9EA985E0F2403F7AE632E96018A1A77E1AFCB05E11E3F131E334A5D8134370DB309E480F939501137347761DE97A23E2685EE1EE9FC5697EA329E957o0C" TargetMode="External"/><Relationship Id="rId69" Type="http://schemas.openxmlformats.org/officeDocument/2006/relationships/hyperlink" Target="consultantplus://offline/ref=9EA985E0F2403F7AE632E96018A1A77E1AFCB05E11E3F131E334A5D8134370DB309E480F9395011373477716E97A23E2685EE1EE9FC5697EA329E957o0C" TargetMode="External"/><Relationship Id="rId113" Type="http://schemas.openxmlformats.org/officeDocument/2006/relationships/hyperlink" Target="consultantplus://offline/ref=9EA985E0F2403F7AE632E96018A1A77E1AFCB05E11E3F030E434A5D8134370DB309E480F939501137346721CE97A23E2685EE1EE9FC5697EA329E957o0C" TargetMode="External"/><Relationship Id="rId118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80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85" Type="http://schemas.openxmlformats.org/officeDocument/2006/relationships/hyperlink" Target="consultantplus://offline/ref=9EA985E0F2403F7AE632F76D0ECDF0721EF2E85614EAFD64BA6BFE85444A7A8C65D14941D7991E1371597415E052oDC" TargetMode="External"/><Relationship Id="rId12" Type="http://schemas.openxmlformats.org/officeDocument/2006/relationships/hyperlink" Target="consultantplus://offline/ref=9EA985E0F2403F7AE632E9761BCDF0721FFEEF5412EBFD64BA6BFE85444A7A8C77D1114DD7980012764C2244A67B7FA63C4DE1ED9FC76B625Ao2C" TargetMode="External"/><Relationship Id="rId17" Type="http://schemas.openxmlformats.org/officeDocument/2006/relationships/hyperlink" Target="consultantplus://offline/ref=9EA985E0F2403F7AE632E96018A1A77E1AFCB05E10EBF537E234A5D8134370DB309E480F939501137345761CE97A23E2685EE1EE9FC5697EA329E957o0C" TargetMode="External"/><Relationship Id="rId33" Type="http://schemas.openxmlformats.org/officeDocument/2006/relationships/hyperlink" Target="consultantplus://offline/ref=9EA985E0F2403F7AE632E9761BCDF07218F5EC521DE3FD64BA6BFE85444A7A8C65D14941D7991E1371597415E052oDC" TargetMode="External"/><Relationship Id="rId38" Type="http://schemas.openxmlformats.org/officeDocument/2006/relationships/hyperlink" Target="consultantplus://offline/ref=9EA985E0F2403F7AE632E9761BCDF0721DFEE75A13E4FD64BA6BFE85444A7A8C65D14941D7991E1371597415E052oDC" TargetMode="External"/><Relationship Id="rId59" Type="http://schemas.openxmlformats.org/officeDocument/2006/relationships/hyperlink" Target="consultantplus://offline/ref=9EA985E0F2403F7AE632E9761BCDF0721FF6EF5B14E7FD64BA6BFE85444A7A8C65D14941D7991E1371597415E052oDC" TargetMode="External"/><Relationship Id="rId103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108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54" Type="http://schemas.openxmlformats.org/officeDocument/2006/relationships/hyperlink" Target="consultantplus://offline/ref=9EA985E0F2403F7AE632E96018A1A77E1AFCB05E11E2FF36E734A5D8134370DB309E481D93CD0D1372597617FC2C72A453oEC" TargetMode="External"/><Relationship Id="rId70" Type="http://schemas.openxmlformats.org/officeDocument/2006/relationships/hyperlink" Target="consultantplus://offline/ref=9EA985E0F2403F7AE632E96018A1A77E1AFCB05E11E3F131E334A5D8134370DB309E480F9395011373477711E97A23E2685EE1EE9FC5697EA329E957o0C" TargetMode="External"/><Relationship Id="rId75" Type="http://schemas.openxmlformats.org/officeDocument/2006/relationships/hyperlink" Target="consultantplus://offline/ref=9EA985E0F2403F7AE632E96018A1A77E1AFCB05E11E3F030E434A5D8134370DB309E480F9395011373467314E97A23E2685EE1EE9FC5697EA329E957o0C" TargetMode="External"/><Relationship Id="rId91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96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985E0F2403F7AE632E96018A1A77E1AFCB05E11E3F131E334A5D8134370DB309E480F9395011373477613E97A23E2685EE1EE9FC5697EA329E957o0C" TargetMode="External"/><Relationship Id="rId23" Type="http://schemas.openxmlformats.org/officeDocument/2006/relationships/hyperlink" Target="consultantplus://offline/ref=9EA985E0F2403F7AE632E96018A1A77E1AFCB05E11E0F732EF34A5D8134370DB309E480F9395011373477715E97A23E2685EE1EE9FC5697EA329E957o0C" TargetMode="External"/><Relationship Id="rId28" Type="http://schemas.openxmlformats.org/officeDocument/2006/relationships/hyperlink" Target="consultantplus://offline/ref=9EA985E0F2403F7AE632F76D0ECDF0721FF4EB5516E5FD64BA6BFE85444A7A8C77D1114DD7980012704C2244A67B7FA63C4DE1ED9FC76B625Ao2C" TargetMode="External"/><Relationship Id="rId49" Type="http://schemas.openxmlformats.org/officeDocument/2006/relationships/hyperlink" Target="consultantplus://offline/ref=9EA985E0F2403F7AE632E96018A1A77E1AFCB05E10EBFF35E634A5D8134370DB309E480F9395011373477214E97A23E2685EE1EE9FC5697EA329E957o0C" TargetMode="External"/><Relationship Id="rId114" Type="http://schemas.openxmlformats.org/officeDocument/2006/relationships/hyperlink" Target="consultantplus://offline/ref=9EA985E0F2403F7AE632E9761BCDF07218F7EC511CE0FD64BA6BFE85444A7A8C77D1114ED19D071827163240EF2E73B83D51FFED81C756o8C" TargetMode="External"/><Relationship Id="rId119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44" Type="http://schemas.openxmlformats.org/officeDocument/2006/relationships/hyperlink" Target="consultantplus://offline/ref=9EA985E0F2403F7AE632E9761BCDF07218F4E85717E5FD64BA6BFE85444A7A8C65D14941D7991E1371597415E052oDC" TargetMode="External"/><Relationship Id="rId60" Type="http://schemas.openxmlformats.org/officeDocument/2006/relationships/hyperlink" Target="consultantplus://offline/ref=9EA985E0F2403F7AE632E96018A1A77E1AFCB05E10E4F737E234A5D8134370DB309E481D93CD0D1372597617FC2C72A453oEC" TargetMode="External"/><Relationship Id="rId65" Type="http://schemas.openxmlformats.org/officeDocument/2006/relationships/hyperlink" Target="consultantplus://offline/ref=9EA985E0F2403F7AE632E96018A1A77E1AFCB05E11E3F131E334A5D8134370DB309E480F939501137347761CE97A23E2685EE1EE9FC5697EA329E957o0C" TargetMode="External"/><Relationship Id="rId81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86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A985E0F2403F7AE632E96018A1A77E1AFCB05E11E0F732EF34A5D8134370DB309E480F9395011373477715E97A23E2685EE1EE9FC5697EA329E957o0C" TargetMode="External"/><Relationship Id="rId13" Type="http://schemas.openxmlformats.org/officeDocument/2006/relationships/hyperlink" Target="consultantplus://offline/ref=9EA985E0F2403F7AE632E96018A1A77E1AFCB05E11E0F732EF34A5D8134370DB309E480F9395011373477715E97A23E2685EE1EE9FC5697EA329E957o0C" TargetMode="External"/><Relationship Id="rId18" Type="http://schemas.openxmlformats.org/officeDocument/2006/relationships/hyperlink" Target="consultantplus://offline/ref=9EA985E0F2403F7AE632E9761BCDF0721FFEEC5A1DEBFD64BA6BFE85444A7A8C77D1114DD7980010764C2244A67B7FA63C4DE1ED9FC76B625Ao2C" TargetMode="External"/><Relationship Id="rId39" Type="http://schemas.openxmlformats.org/officeDocument/2006/relationships/hyperlink" Target="consultantplus://offline/ref=9EA985E0F2403F7AE632F76D0ECDF07218F4E95416E2FD64BA6BFE85444A7A8C65D14941D7991E1371597415E052oDC" TargetMode="External"/><Relationship Id="rId109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34" Type="http://schemas.openxmlformats.org/officeDocument/2006/relationships/hyperlink" Target="consultantplus://offline/ref=9EA985E0F2403F7AE632E9761BCDF07218F5EC5514EBFD64BA6BFE85444A7A8C65D14941D7991E1371597415E052oDC" TargetMode="External"/><Relationship Id="rId50" Type="http://schemas.openxmlformats.org/officeDocument/2006/relationships/hyperlink" Target="consultantplus://offline/ref=9EA985E0F2403F7AE632E96018A1A77E1AFCB05E10EBF537E234A5D8134370DB309E480F939501137345761CE97A23E2685EE1EE9FC5697EA329E957o0C" TargetMode="External"/><Relationship Id="rId55" Type="http://schemas.openxmlformats.org/officeDocument/2006/relationships/hyperlink" Target="consultantplus://offline/ref=9EA985E0F2403F7AE632E9761BCDF0721FF6EF5315E2FD64BA6BFE85444A7A8C65D14941D7991E1371597415E052oDC" TargetMode="External"/><Relationship Id="rId76" Type="http://schemas.openxmlformats.org/officeDocument/2006/relationships/hyperlink" Target="consultantplus://offline/ref=9EA985E0F2403F7AE632E96018A1A77E1AFCB05E11E3F030E434A5D8134370DB309E480F939501137346721CE97A23E2685EE1EE9FC5697EA329E957o0C" TargetMode="External"/><Relationship Id="rId97" Type="http://schemas.openxmlformats.org/officeDocument/2006/relationships/hyperlink" Target="consultantplus://offline/ref=9EA985E0F2403F7AE632E9761BCDF07218F5EE5617E3FD64BA6BFE85444A7A8C77D1114DD79800107B4C2244A67B7FA63C4DE1ED9FC76B625Ao2C" TargetMode="External"/><Relationship Id="rId104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9EA985E0F2403F7AE632E9761BCDF0721FFEEF5412EBFD64BA6BFE85444A7A8C77D1114DD7980012764C2244A67B7FA63C4DE1ED9FC76B625Ao2C" TargetMode="External"/><Relationship Id="rId71" Type="http://schemas.openxmlformats.org/officeDocument/2006/relationships/hyperlink" Target="consultantplus://offline/ref=9EA985E0F2403F7AE632E96018A1A77E1AFCB05E11E3F131E334A5D8134370DB309E480F9395011373477710E97A23E2685EE1EE9FC5697EA329E957o0C" TargetMode="External"/><Relationship Id="rId92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EA985E0F2403F7AE632E9761BCDF0721DF5E95217E3FD64BA6BFE85444A7A8C77D1114DD7980011764C2244A67B7FA63C4DE1ED9FC76B625Ao2C" TargetMode="External"/><Relationship Id="rId24" Type="http://schemas.openxmlformats.org/officeDocument/2006/relationships/hyperlink" Target="consultantplus://offline/ref=9EA985E0F2403F7AE632F76D0ECDF0721FF5EC5710EAFD64BA6BFE85444A7A8C65D14941D7991E1371597415E052oDC" TargetMode="External"/><Relationship Id="rId40" Type="http://schemas.openxmlformats.org/officeDocument/2006/relationships/hyperlink" Target="consultantplus://offline/ref=9EA985E0F2403F7AE632E96018A1A77E1AFCB05E11E2FF31E734A5D8134370DB309E481D93CD0D1372597617FC2C72A453oEC" TargetMode="External"/><Relationship Id="rId45" Type="http://schemas.openxmlformats.org/officeDocument/2006/relationships/hyperlink" Target="consultantplus://offline/ref=9EA985E0F2403F7AE632E9761BCDF0721FF6EF5B15E5FD64BA6BFE85444A7A8C65D14941D7991E1371597415E052oDC" TargetMode="External"/><Relationship Id="rId66" Type="http://schemas.openxmlformats.org/officeDocument/2006/relationships/hyperlink" Target="consultantplus://offline/ref=9EA985E0F2403F7AE632E96018A1A77E1AFCB05E11E3F131E334A5D8134370DB309E480F9395011373477715E97A23E2685EE1EE9FC5697EA329E957o0C" TargetMode="External"/><Relationship Id="rId87" Type="http://schemas.openxmlformats.org/officeDocument/2006/relationships/image" Target="media/image2.wmf"/><Relationship Id="rId110" Type="http://schemas.openxmlformats.org/officeDocument/2006/relationships/image" Target="media/image5.wmf"/><Relationship Id="rId115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61" Type="http://schemas.openxmlformats.org/officeDocument/2006/relationships/hyperlink" Target="consultantplus://offline/ref=9EA985E0F2403F7AE632F76D0ECDF0721FF5EC531DE3FD64BA6BFE85444A7A8C65D14941D7991E1371597415E052oDC" TargetMode="External"/><Relationship Id="rId82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19" Type="http://schemas.openxmlformats.org/officeDocument/2006/relationships/hyperlink" Target="consultantplus://offline/ref=9EA985E0F2403F7AE632E96018A1A77E1AFCB05E11E0F732EF34A5D8134370DB309E480F9395011373477715E97A23E2685EE1EE9FC5697EA329E957o0C" TargetMode="External"/><Relationship Id="rId14" Type="http://schemas.openxmlformats.org/officeDocument/2006/relationships/hyperlink" Target="consultantplus://offline/ref=9EA985E0F2403F7AE632E96018A1A77E1AFCB05E10EBFE33E534A5D8134370DB309E481D93CD0D1372597617FC2C72A453oEC" TargetMode="External"/><Relationship Id="rId30" Type="http://schemas.openxmlformats.org/officeDocument/2006/relationships/hyperlink" Target="consultantplus://offline/ref=9EA985E0F2403F7AE632E9761BCDF0721FF1E65614E3FD64BA6BFE85444A7A8C77D1114DD7980012714C2244A67B7FA63C4DE1ED9FC76B625Ao2C" TargetMode="External"/><Relationship Id="rId35" Type="http://schemas.openxmlformats.org/officeDocument/2006/relationships/hyperlink" Target="consultantplus://offline/ref=9EA985E0F2403F7AE632E9761BCDF07218F4EF5B13E2FD64BA6BFE85444A7A8C65D14941D7991E1371597415E052oDC" TargetMode="External"/><Relationship Id="rId56" Type="http://schemas.openxmlformats.org/officeDocument/2006/relationships/hyperlink" Target="consultantplus://offline/ref=9EA985E0F2403F7AE632E9761BCDF0721DF4E95410E1FD64BA6BFE85444A7A8C65D14941D7991E1371597415E052oDC" TargetMode="External"/><Relationship Id="rId77" Type="http://schemas.openxmlformats.org/officeDocument/2006/relationships/hyperlink" Target="consultantplus://offline/ref=9EA985E0F2403F7AE632E9761BCDF07218F7EC511CE0FD64BA6BFE85444A7A8C77D1114ED19D071827163240EF2E73B83D51FFED81C756o8C" TargetMode="External"/><Relationship Id="rId100" Type="http://schemas.openxmlformats.org/officeDocument/2006/relationships/hyperlink" Target="consultantplus://offline/ref=9EA985E0F2403F7AE632E96018A1A77E1AFCB05E11E3F030E434A5D8134370DB309E480F9395011373467314E97A23E2685EE1EE9FC5697EA329E957o0C" TargetMode="External"/><Relationship Id="rId105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8" Type="http://schemas.openxmlformats.org/officeDocument/2006/relationships/hyperlink" Target="consultantplus://offline/ref=9EA985E0F2403F7AE632E9761BCDF0721FFEEF5412EBFD64BA6BFE85444A7A8C77D1114DD7980012764C2244A67B7FA63C4DE1ED9FC76B625Ao2C" TargetMode="External"/><Relationship Id="rId51" Type="http://schemas.openxmlformats.org/officeDocument/2006/relationships/hyperlink" Target="consultantplus://offline/ref=9EA985E0F2403F7AE632E9761BCDF07218F5EC521DE3FD64BA6BFE85444A7A8C65D14941D7991E1371597415E052oDC" TargetMode="External"/><Relationship Id="rId72" Type="http://schemas.openxmlformats.org/officeDocument/2006/relationships/hyperlink" Target="consultantplus://offline/ref=9EA985E0F2403F7AE632E9761BCDF07218F4E8501CEBFD64BA6BFE85444A7A8C65D14941D7991E1371597415E052oDC" TargetMode="External"/><Relationship Id="rId93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98" Type="http://schemas.openxmlformats.org/officeDocument/2006/relationships/image" Target="media/image3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EA985E0F2403F7AE632E9761BCDF0721EF7E95115E3FD64BA6BFE85444A7A8C65D14941D7991E1371597415E052oDC" TargetMode="External"/><Relationship Id="rId46" Type="http://schemas.openxmlformats.org/officeDocument/2006/relationships/hyperlink" Target="consultantplus://offline/ref=9EA985E0F2403F7AE632E96018A1A77E1AFCB05E10EBFE33E534A5D8134370DB309E481D93CD0D1372597617FC2C72A453oEC" TargetMode="External"/><Relationship Id="rId67" Type="http://schemas.openxmlformats.org/officeDocument/2006/relationships/hyperlink" Target="consultantplus://offline/ref=9EA985E0F2403F7AE632E96018A1A77E1AFCB05E11E3F131E334A5D8134370DB309E480F9395011373477714E97A23E2685EE1EE9FC5697EA329E957o0C" TargetMode="External"/><Relationship Id="rId116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20" Type="http://schemas.openxmlformats.org/officeDocument/2006/relationships/hyperlink" Target="consultantplus://offline/ref=9EA985E0F2403F7AE632E9761BCDF07218F5EC531DEBFD64BA6BFE85444A7A8C65D14941D7991E1371597415E052oDC" TargetMode="External"/><Relationship Id="rId41" Type="http://schemas.openxmlformats.org/officeDocument/2006/relationships/hyperlink" Target="consultantplus://offline/ref=9EA985E0F2403F7AE632E96018A1A77E1AFCB05E10EBFF34EF34A5D8134370DB309E480F9395011373477E17E97A23E2685EE1EE9FC5697EA329E957o0C" TargetMode="External"/><Relationship Id="rId62" Type="http://schemas.openxmlformats.org/officeDocument/2006/relationships/hyperlink" Target="consultantplus://offline/ref=9EA985E0F2403F7AE632E96018A1A77E1AFCB05E11E3F131E334A5D8134370DB309E480F9395011373477613E97A23E2685EE1EE9FC5697EA329E957o0C" TargetMode="External"/><Relationship Id="rId83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88" Type="http://schemas.openxmlformats.org/officeDocument/2006/relationships/hyperlink" Target="consultantplus://offline/ref=9EA985E0F2403F7AE632E96018A1A77E1AFCB05E11E3F030E434A5D8134370DB309E480F9395011373467314E97A23E2685EE1EE9FC5697EA329E957o0C" TargetMode="External"/><Relationship Id="rId111" Type="http://schemas.openxmlformats.org/officeDocument/2006/relationships/image" Target="media/image6.wmf"/><Relationship Id="rId15" Type="http://schemas.openxmlformats.org/officeDocument/2006/relationships/hyperlink" Target="consultantplus://offline/ref=9EA985E0F2403F7AE632E9761BCDF07218F5E65213EBFD64BA6BFE85444A7A8C65D14941D7991E1371597415E052oDC" TargetMode="External"/><Relationship Id="rId36" Type="http://schemas.openxmlformats.org/officeDocument/2006/relationships/hyperlink" Target="consultantplus://offline/ref=9EA985E0F2403F7AE632E9761BCDF07218F4E85715E2FD64BA6BFE85444A7A8C65D14941D7991E1371597415E052oDC" TargetMode="External"/><Relationship Id="rId57" Type="http://schemas.openxmlformats.org/officeDocument/2006/relationships/hyperlink" Target="consultantplus://offline/ref=9EA985E0F2403F7AE632E9761BCDF0721FF0EC5511E2FD64BA6BFE85444A7A8C65D14941D7991E1371597415E052oDC" TargetMode="External"/><Relationship Id="rId106" Type="http://schemas.openxmlformats.org/officeDocument/2006/relationships/hyperlink" Target="consultantplus://offline/ref=9EA985E0F2403F7AE632E96018A1A77E1AFCB05E11E3F030E434A5D8134370DB309E480F9395011373467714E97A23E2685EE1EE9FC5697EA329E957o0C" TargetMode="External"/><Relationship Id="rId10" Type="http://schemas.openxmlformats.org/officeDocument/2006/relationships/hyperlink" Target="consultantplus://offline/ref=9EA985E0F2403F7AE632E96018A1A77E1AFCB05E11E0F732EF34A5D8134370DB309E480F9395011373477715E97A23E2685EE1EE9FC5697EA329E957o0C" TargetMode="External"/><Relationship Id="rId31" Type="http://schemas.openxmlformats.org/officeDocument/2006/relationships/hyperlink" Target="consultantplus://offline/ref=9EA985E0F2403F7AE632E96018A1A77E1AFCB05E11E3F633EF34A5D8134370DB309E480F9395011373477715E97A23E2685EE1EE9FC5697EA329E957o0C" TargetMode="External"/><Relationship Id="rId52" Type="http://schemas.openxmlformats.org/officeDocument/2006/relationships/hyperlink" Target="consultantplus://offline/ref=9EA985E0F2403F7AE632E9761BCDF07218F4EE5517E4FD64BA6BFE85444A7A8C65D14941D7991E1371597415E052oDC" TargetMode="External"/><Relationship Id="rId73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78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94" Type="http://schemas.openxmlformats.org/officeDocument/2006/relationships/hyperlink" Target="consultantplus://offline/ref=9EA985E0F2403F7AE632E96018A1A77E1AFCB05E11E3F030E434A5D8134370DB309E480F9395011373467610E97A23E2685EE1EE9FC5697EA329E957o0C" TargetMode="External"/><Relationship Id="rId99" Type="http://schemas.openxmlformats.org/officeDocument/2006/relationships/image" Target="media/image4.wmf"/><Relationship Id="rId101" Type="http://schemas.openxmlformats.org/officeDocument/2006/relationships/hyperlink" Target="consultantplus://offline/ref=9EA985E0F2403F7AE632E96018A1A77E1AFCB05E11E3F030E434A5D8134370DB309E480F939501137346721CE97A23E2685EE1EE9FC5697EA329E957o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29115</Words>
  <Characters>165960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2023-02-01T02:40:00Z</dcterms:created>
  <dcterms:modified xsi:type="dcterms:W3CDTF">2023-02-01T02:41:00Z</dcterms:modified>
</cp:coreProperties>
</file>